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C5" w:rsidRDefault="00950DD4" w:rsidP="001E30C5">
      <w:pPr>
        <w:jc w:val="center"/>
        <w:rPr>
          <w:b/>
          <w:sz w:val="24"/>
        </w:rPr>
      </w:pPr>
      <w:bookmarkStart w:id="0" w:name="_GoBack"/>
      <w:bookmarkEnd w:id="0"/>
      <w:r w:rsidRPr="00950DD4">
        <w:rPr>
          <w:b/>
          <w:sz w:val="24"/>
        </w:rPr>
        <w:t>MESLEKİ VE TEKNİK EĞİTİM KURUMLARININ DIŞ DEĞERLENDİRMESİNDE KULLA</w:t>
      </w:r>
      <w:r w:rsidR="00821C1A">
        <w:rPr>
          <w:b/>
          <w:sz w:val="24"/>
        </w:rPr>
        <w:t>NILACAK PERFORMANS GÖSTERGELERİ</w:t>
      </w:r>
    </w:p>
    <w:tbl>
      <w:tblPr>
        <w:tblW w:w="108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540"/>
        <w:gridCol w:w="1170"/>
        <w:gridCol w:w="540"/>
        <w:gridCol w:w="2700"/>
        <w:gridCol w:w="990"/>
        <w:gridCol w:w="3820"/>
      </w:tblGrid>
      <w:tr w:rsidR="006F5E76" w:rsidRPr="006F5E76" w:rsidTr="005470F7">
        <w:trPr>
          <w:trHeight w:val="51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76" w:rsidRPr="006F5E76" w:rsidRDefault="006F5E76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Tema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76" w:rsidRPr="006F5E76" w:rsidRDefault="006F5E76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PERFORMANS GÖSTERGELERİ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76" w:rsidRPr="006F5E76" w:rsidRDefault="006F5E76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Veri Temin Yöntemi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76" w:rsidRPr="006F5E76" w:rsidRDefault="006F5E76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Açıklamalar</w:t>
            </w:r>
          </w:p>
        </w:tc>
      </w:tr>
      <w:tr w:rsidR="001C5DB7" w:rsidRPr="006F5E76" w:rsidTr="005470F7">
        <w:trPr>
          <w:trHeight w:val="51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76" w:rsidRPr="006F5E76" w:rsidRDefault="006F5E76" w:rsidP="006F5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76" w:rsidRPr="006F5E76" w:rsidRDefault="006F5E76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Kod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76" w:rsidRPr="006F5E76" w:rsidRDefault="006F5E76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Gösterge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76" w:rsidRPr="006F5E76" w:rsidRDefault="006F5E76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Kod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76" w:rsidRPr="006F5E76" w:rsidRDefault="006F5E76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Alt Gösterge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76" w:rsidRPr="006F5E76" w:rsidRDefault="006F5E76" w:rsidP="006F5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76" w:rsidRPr="006F5E76" w:rsidRDefault="006F5E76" w:rsidP="006F5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F84F33" w:rsidRPr="006F5E76" w:rsidTr="00DA2B08">
        <w:trPr>
          <w:trHeight w:val="2213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1-Eğitim-Öğretim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33" w:rsidRPr="006F5E76" w:rsidRDefault="00F84F33" w:rsidP="00DE7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1.4</w:t>
            </w:r>
          </w:p>
          <w:p w:rsidR="00F84F33" w:rsidRDefault="00F84F33" w:rsidP="00DE7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Pr="006F5E76" w:rsidRDefault="00F84F33" w:rsidP="00DE7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33" w:rsidRPr="006F5E76" w:rsidRDefault="00F84F33" w:rsidP="00DE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Ödül ve ceza durumu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33" w:rsidRPr="006F5E76" w:rsidRDefault="00F84F33" w:rsidP="00DE7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84F33" w:rsidRPr="006F5E76" w:rsidRDefault="00F84F33" w:rsidP="00DE731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Disiplin cezası oranı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33" w:rsidRPr="006F5E76" w:rsidRDefault="00F84F33" w:rsidP="00DE7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MEBBİS/</w:t>
            </w:r>
            <w:proofErr w:type="spellStart"/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MEM'ler</w:t>
            </w:r>
            <w:proofErr w:type="spellEnd"/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için Dış Değ.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F33" w:rsidRDefault="00F84F33" w:rsidP="00DE7312">
            <w:pPr>
              <w:spacing w:before="24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(18 Eylül 2017-17 Eylül 2018 tarihleri arası)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verileri kullanılacaktır.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630"/>
            </w:tblGrid>
            <w:tr w:rsidR="005A705D" w:rsidTr="001800E7">
              <w:tc>
                <w:tcPr>
                  <w:tcW w:w="2805" w:type="dxa"/>
                  <w:shd w:val="clear" w:color="auto" w:fill="D6E3BC" w:themeFill="accent3" w:themeFillTint="66"/>
                  <w:vAlign w:val="center"/>
                </w:tcPr>
                <w:p w:rsidR="005A705D" w:rsidRPr="00A50DC5" w:rsidRDefault="005A705D" w:rsidP="001800E7">
                  <w:pPr>
                    <w:jc w:val="both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</w:pPr>
                  <w:r w:rsidRPr="00A50DC5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  <w:t>Toplam öğrenci sayısı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5A705D" w:rsidRPr="006563EB" w:rsidRDefault="005A705D" w:rsidP="001800E7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</w:p>
              </w:tc>
            </w:tr>
            <w:tr w:rsidR="005A705D" w:rsidTr="001800E7">
              <w:tc>
                <w:tcPr>
                  <w:tcW w:w="2805" w:type="dxa"/>
                  <w:shd w:val="clear" w:color="auto" w:fill="D6E3BC" w:themeFill="accent3" w:themeFillTint="66"/>
                </w:tcPr>
                <w:p w:rsidR="005A705D" w:rsidRPr="00A50DC5" w:rsidRDefault="005A705D" w:rsidP="001800E7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</w:pPr>
                  <w:r w:rsidRPr="00A50DC5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  <w:t>Disiplin cezası alan öğrenci sayısı</w:t>
                  </w:r>
                </w:p>
              </w:tc>
              <w:tc>
                <w:tcPr>
                  <w:tcW w:w="630" w:type="dxa"/>
                </w:tcPr>
                <w:p w:rsidR="005A705D" w:rsidRDefault="005A705D" w:rsidP="001800E7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5A705D" w:rsidRPr="0078555C" w:rsidRDefault="005A705D" w:rsidP="00DE731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92778B" w:rsidRPr="006F5E76" w:rsidTr="002C7BC2">
        <w:trPr>
          <w:trHeight w:val="4058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78B" w:rsidRPr="006F5E76" w:rsidRDefault="0092778B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8B" w:rsidRPr="006F5E76" w:rsidRDefault="0092778B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1.5</w:t>
            </w:r>
          </w:p>
          <w:p w:rsidR="0092778B" w:rsidRPr="006F5E76" w:rsidRDefault="0092778B" w:rsidP="00927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8B" w:rsidRPr="006F5E76" w:rsidRDefault="0092778B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Sosyal Etkinlik Çalışmaları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8B" w:rsidRPr="006F5E76" w:rsidRDefault="0092778B" w:rsidP="00A50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78B" w:rsidRPr="00955ECD" w:rsidRDefault="0092778B" w:rsidP="00A50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Bilimsel, kültürel/sanatsal, sportif vb. etkinlik sayısı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2778B" w:rsidRDefault="0092778B" w:rsidP="00A50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  <w:p w:rsidR="0092778B" w:rsidRPr="006F5E76" w:rsidRDefault="0092778B" w:rsidP="00A50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8B" w:rsidRDefault="0092778B" w:rsidP="008E4964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nda (18 Eylül 2017-17 Eylül 2018 tarihleri arası)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okul içinde düzenlenen veya okul dışında katılım sağlanan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bilimsel, kültürel/sanatsal, sportif vb. etkinlik sayısı girilecektir.</w:t>
            </w:r>
          </w:p>
          <w:p w:rsidR="0092778B" w:rsidRDefault="0092778B" w:rsidP="003C7D40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Okul içi etkinlik:</w:t>
            </w:r>
            <w:r w:rsidRPr="00937B6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Okul müdürlüğünce okulda veya okul dışında gerçekleştirilen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etkinlik</w:t>
            </w:r>
            <w:r w:rsidRPr="00937B61">
              <w:rPr>
                <w:rFonts w:ascii="Calibri" w:eastAsia="Times New Roman" w:hAnsi="Calibri" w:cs="Times New Roman"/>
                <w:color w:val="000000"/>
                <w:lang w:eastAsia="tr-TR"/>
              </w:rPr>
              <w:t>ler</w:t>
            </w:r>
          </w:p>
          <w:p w:rsidR="0092778B" w:rsidRDefault="0092778B" w:rsidP="003C7D40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Okul dışı etkinlik: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Okul müdürlüğünün herhangi bir dahli olmaksızın katılım sağladığı, başka kişi kurum ve kuruluşlarca gerçekleştirilen etkinlikler</w:t>
            </w:r>
          </w:p>
          <w:p w:rsidR="0092778B" w:rsidRDefault="0092778B" w:rsidP="003C7D40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1"/>
              <w:gridCol w:w="1222"/>
              <w:gridCol w:w="1222"/>
            </w:tblGrid>
            <w:tr w:rsidR="0092778B" w:rsidTr="009C2111">
              <w:tc>
                <w:tcPr>
                  <w:tcW w:w="1221" w:type="dxa"/>
                  <w:shd w:val="clear" w:color="auto" w:fill="D6E3BC" w:themeFill="accent3" w:themeFillTint="66"/>
                  <w:vAlign w:val="center"/>
                </w:tcPr>
                <w:p w:rsidR="0092778B" w:rsidRDefault="0092778B" w:rsidP="009C2111">
                  <w:pPr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6563EB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Kategori</w:t>
                  </w:r>
                </w:p>
              </w:tc>
              <w:tc>
                <w:tcPr>
                  <w:tcW w:w="1222" w:type="dxa"/>
                  <w:shd w:val="clear" w:color="auto" w:fill="D6E3BC" w:themeFill="accent3" w:themeFillTint="66"/>
                  <w:vAlign w:val="center"/>
                </w:tcPr>
                <w:p w:rsidR="0092778B" w:rsidRDefault="0092778B" w:rsidP="009C2111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eastAsia="tr-TR"/>
                    </w:rPr>
                    <w:t>Okul içi etkinlik sayısı</w:t>
                  </w:r>
                </w:p>
              </w:tc>
              <w:tc>
                <w:tcPr>
                  <w:tcW w:w="1222" w:type="dxa"/>
                  <w:shd w:val="clear" w:color="auto" w:fill="D6E3BC" w:themeFill="accent3" w:themeFillTint="66"/>
                  <w:vAlign w:val="center"/>
                </w:tcPr>
                <w:p w:rsidR="0092778B" w:rsidRDefault="0092778B" w:rsidP="009C2111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eastAsia="tr-TR"/>
                    </w:rPr>
                    <w:t>Okul dışı etkinlik sayısı</w:t>
                  </w:r>
                </w:p>
              </w:tc>
            </w:tr>
            <w:tr w:rsidR="0092778B" w:rsidTr="009C2111">
              <w:tc>
                <w:tcPr>
                  <w:tcW w:w="1221" w:type="dxa"/>
                </w:tcPr>
                <w:p w:rsidR="0092778B" w:rsidRPr="00A300E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Bilimsel</w:t>
                  </w:r>
                </w:p>
              </w:tc>
              <w:tc>
                <w:tcPr>
                  <w:tcW w:w="1222" w:type="dxa"/>
                </w:tcPr>
                <w:p w:rsidR="0092778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222" w:type="dxa"/>
                </w:tcPr>
                <w:p w:rsidR="0092778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  <w:tr w:rsidR="0092778B" w:rsidTr="009C2111">
              <w:tc>
                <w:tcPr>
                  <w:tcW w:w="1221" w:type="dxa"/>
                </w:tcPr>
                <w:p w:rsidR="0092778B" w:rsidRPr="00A300E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Kültürel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/</w:t>
                  </w: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 xml:space="preserve"> Sanatsal</w:t>
                  </w:r>
                </w:p>
              </w:tc>
              <w:tc>
                <w:tcPr>
                  <w:tcW w:w="1222" w:type="dxa"/>
                </w:tcPr>
                <w:p w:rsidR="0092778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222" w:type="dxa"/>
                </w:tcPr>
                <w:p w:rsidR="0092778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  <w:tr w:rsidR="0092778B" w:rsidTr="009C2111">
              <w:tc>
                <w:tcPr>
                  <w:tcW w:w="1221" w:type="dxa"/>
                </w:tcPr>
                <w:p w:rsidR="0092778B" w:rsidRPr="00A300E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Sportif</w:t>
                  </w:r>
                </w:p>
              </w:tc>
              <w:tc>
                <w:tcPr>
                  <w:tcW w:w="1222" w:type="dxa"/>
                </w:tcPr>
                <w:p w:rsidR="0092778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222" w:type="dxa"/>
                </w:tcPr>
                <w:p w:rsidR="0092778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  <w:tr w:rsidR="0092778B" w:rsidTr="009C2111">
              <w:tc>
                <w:tcPr>
                  <w:tcW w:w="1221" w:type="dxa"/>
                </w:tcPr>
                <w:p w:rsidR="0092778B" w:rsidRPr="00A300E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Diğer etkinlikler</w:t>
                  </w:r>
                </w:p>
              </w:tc>
              <w:tc>
                <w:tcPr>
                  <w:tcW w:w="1222" w:type="dxa"/>
                </w:tcPr>
                <w:p w:rsidR="0092778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222" w:type="dxa"/>
                </w:tcPr>
                <w:p w:rsidR="0092778B" w:rsidRDefault="0092778B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92778B" w:rsidRDefault="0092778B" w:rsidP="00A50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A705D" w:rsidRPr="0026568B" w:rsidRDefault="005A705D" w:rsidP="00A50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2778B" w:rsidRPr="006F5E76" w:rsidTr="004C560F">
        <w:trPr>
          <w:trHeight w:val="15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78B" w:rsidRPr="006F5E76" w:rsidRDefault="0092778B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8B" w:rsidRPr="006F5E76" w:rsidRDefault="0092778B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8B" w:rsidRPr="006F5E76" w:rsidRDefault="0092778B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8B" w:rsidRPr="006F5E76" w:rsidRDefault="0092778B" w:rsidP="00A50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78B" w:rsidRPr="006F5E76" w:rsidRDefault="0092778B" w:rsidP="00A50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Bilimsel, kültürel/sanatsal, sportif vb. etkinliklere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katılan öğrenci sayısı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92778B" w:rsidRPr="006F5E76" w:rsidRDefault="0092778B" w:rsidP="00A50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  <w:p w:rsidR="0092778B" w:rsidRPr="006F5E76" w:rsidRDefault="0092778B" w:rsidP="00A50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8B" w:rsidRDefault="0092778B" w:rsidP="00A50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  <w:p w:rsidR="0092778B" w:rsidRDefault="0092778B" w:rsidP="00A50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nda (18 Eylül 2017-17 Eylül 2018 tarihleri arası)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okul içinde düzenlenen veya okul dışında katılım sağlanan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ilimsel, kültürel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/sanatsal, sportif vb. etkinliklere katılan öğrenci sayısı girilecektir.</w:t>
            </w:r>
          </w:p>
          <w:p w:rsidR="0092778B" w:rsidRDefault="0092778B" w:rsidP="003C7D40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Okul içi etkinlik:</w:t>
            </w:r>
            <w:r w:rsidRPr="00937B6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Okul müdürlüğünce okulda veya okul dışında gerçekleştirilen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etkinlik</w:t>
            </w:r>
            <w:r w:rsidRPr="00937B61">
              <w:rPr>
                <w:rFonts w:ascii="Calibri" w:eastAsia="Times New Roman" w:hAnsi="Calibri" w:cs="Times New Roman"/>
                <w:color w:val="000000"/>
                <w:lang w:eastAsia="tr-TR"/>
              </w:rPr>
              <w:t>ler</w:t>
            </w:r>
          </w:p>
          <w:p w:rsidR="0092778B" w:rsidRDefault="0092778B" w:rsidP="003C7D40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Okul dışı etkinlik: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Okul müdürlüğünün herhangi bir dahli olmaksızın katılım sağladığı, başka kişi kurum ve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kuruluşlarca gerçekleştirilen etkinlikler</w:t>
            </w:r>
          </w:p>
          <w:p w:rsidR="0092778B" w:rsidRDefault="0092778B" w:rsidP="00A50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pPr w:leftFromText="141" w:rightFromText="141" w:vertAnchor="text" w:horzAnchor="margin" w:tblpY="-155"/>
              <w:tblOverlap w:val="never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673"/>
              <w:gridCol w:w="497"/>
              <w:gridCol w:w="630"/>
              <w:gridCol w:w="574"/>
            </w:tblGrid>
            <w:tr w:rsidR="0092778B" w:rsidRPr="00F67676" w:rsidTr="00135F6E">
              <w:trPr>
                <w:cantSplit/>
                <w:trHeight w:val="161"/>
              </w:trPr>
              <w:tc>
                <w:tcPr>
                  <w:tcW w:w="1165" w:type="dxa"/>
                  <w:vMerge w:val="restart"/>
                  <w:shd w:val="clear" w:color="auto" w:fill="C2D69B" w:themeFill="accent3" w:themeFillTint="99"/>
                  <w:vAlign w:val="center"/>
                </w:tcPr>
                <w:p w:rsidR="0092778B" w:rsidRPr="00135F6E" w:rsidRDefault="0092778B" w:rsidP="00A50DC5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</w:pPr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Faaliyet/</w:t>
                  </w:r>
                </w:p>
                <w:p w:rsidR="0092778B" w:rsidRPr="00135F6E" w:rsidRDefault="0092778B" w:rsidP="00A50DC5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</w:pPr>
                  <w:proofErr w:type="gramStart"/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kategori</w:t>
                  </w:r>
                  <w:proofErr w:type="gramEnd"/>
                </w:p>
              </w:tc>
              <w:tc>
                <w:tcPr>
                  <w:tcW w:w="1170" w:type="dxa"/>
                  <w:gridSpan w:val="2"/>
                  <w:shd w:val="clear" w:color="auto" w:fill="C2D69B" w:themeFill="accent3" w:themeFillTint="99"/>
                  <w:vAlign w:val="center"/>
                </w:tcPr>
                <w:p w:rsidR="0092778B" w:rsidRPr="00135F6E" w:rsidRDefault="0092778B" w:rsidP="00A50DC5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</w:pPr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Okul içi etkinlikler</w:t>
                  </w:r>
                </w:p>
              </w:tc>
              <w:tc>
                <w:tcPr>
                  <w:tcW w:w="1204" w:type="dxa"/>
                  <w:gridSpan w:val="2"/>
                  <w:shd w:val="clear" w:color="auto" w:fill="C2D69B" w:themeFill="accent3" w:themeFillTint="99"/>
                  <w:vAlign w:val="center"/>
                </w:tcPr>
                <w:p w:rsidR="0092778B" w:rsidRPr="00135F6E" w:rsidRDefault="0092778B" w:rsidP="00A50DC5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</w:pPr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Okul dışı etkinlikler</w:t>
                  </w:r>
                </w:p>
              </w:tc>
            </w:tr>
            <w:tr w:rsidR="0092778B" w:rsidRPr="00F67676" w:rsidTr="00135F6E">
              <w:trPr>
                <w:cantSplit/>
                <w:trHeight w:val="1134"/>
              </w:trPr>
              <w:tc>
                <w:tcPr>
                  <w:tcW w:w="1165" w:type="dxa"/>
                  <w:vMerge/>
                  <w:shd w:val="clear" w:color="auto" w:fill="C2D69B" w:themeFill="accent3" w:themeFillTint="99"/>
                  <w:vAlign w:val="center"/>
                </w:tcPr>
                <w:p w:rsidR="0092778B" w:rsidRPr="00135F6E" w:rsidRDefault="0092778B" w:rsidP="00135F6E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</w:pPr>
                </w:p>
              </w:tc>
              <w:tc>
                <w:tcPr>
                  <w:tcW w:w="673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92778B" w:rsidRPr="00135F6E" w:rsidRDefault="0092778B" w:rsidP="00135F6E">
                  <w:pPr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</w:pPr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 xml:space="preserve"> Bireysel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 xml:space="preserve">olarak katılım </w:t>
                  </w:r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sayı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sı</w:t>
                  </w:r>
                </w:p>
              </w:tc>
              <w:tc>
                <w:tcPr>
                  <w:tcW w:w="497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92778B" w:rsidRPr="00135F6E" w:rsidRDefault="0092778B" w:rsidP="00135F6E">
                  <w:pPr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</w:pPr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 xml:space="preserve">Ekip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 xml:space="preserve">olarak katılım </w:t>
                  </w:r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sayı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sı</w:t>
                  </w:r>
                </w:p>
              </w:tc>
              <w:tc>
                <w:tcPr>
                  <w:tcW w:w="630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92778B" w:rsidRPr="00135F6E" w:rsidRDefault="0092778B" w:rsidP="00135F6E">
                  <w:pPr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</w:pPr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 xml:space="preserve"> Bireysel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 xml:space="preserve">olarak katılım </w:t>
                  </w:r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sayı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sı</w:t>
                  </w:r>
                </w:p>
              </w:tc>
              <w:tc>
                <w:tcPr>
                  <w:tcW w:w="574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92778B" w:rsidRPr="00135F6E" w:rsidRDefault="0092778B" w:rsidP="00135F6E">
                  <w:pPr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</w:pPr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 xml:space="preserve">Ekip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 xml:space="preserve">olarak katılım </w:t>
                  </w:r>
                  <w:r w:rsidRPr="00135F6E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sayı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eastAsia="tr-TR"/>
                    </w:rPr>
                    <w:t>sı</w:t>
                  </w:r>
                </w:p>
              </w:tc>
            </w:tr>
            <w:tr w:rsidR="0092778B" w:rsidRPr="00F67676" w:rsidTr="00135F6E">
              <w:tc>
                <w:tcPr>
                  <w:tcW w:w="1165" w:type="dxa"/>
                </w:tcPr>
                <w:p w:rsidR="0092778B" w:rsidRPr="00A300EB" w:rsidRDefault="0092778B" w:rsidP="00C12A99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Bilimsel</w:t>
                  </w:r>
                </w:p>
              </w:tc>
              <w:tc>
                <w:tcPr>
                  <w:tcW w:w="673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497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574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</w:tr>
            <w:tr w:rsidR="0092778B" w:rsidRPr="00F67676" w:rsidTr="00135F6E">
              <w:tc>
                <w:tcPr>
                  <w:tcW w:w="1165" w:type="dxa"/>
                </w:tcPr>
                <w:p w:rsidR="0092778B" w:rsidRPr="00A300EB" w:rsidRDefault="0092778B" w:rsidP="00C12A99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Kültürel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/</w:t>
                  </w: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 xml:space="preserve"> Sanatsal</w:t>
                  </w:r>
                </w:p>
              </w:tc>
              <w:tc>
                <w:tcPr>
                  <w:tcW w:w="673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497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574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</w:tr>
            <w:tr w:rsidR="0092778B" w:rsidRPr="00F67676" w:rsidTr="00135F6E">
              <w:tc>
                <w:tcPr>
                  <w:tcW w:w="1165" w:type="dxa"/>
                </w:tcPr>
                <w:p w:rsidR="0092778B" w:rsidRPr="00A300EB" w:rsidRDefault="0092778B" w:rsidP="00C12A99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Sportif</w:t>
                  </w:r>
                </w:p>
              </w:tc>
              <w:tc>
                <w:tcPr>
                  <w:tcW w:w="673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497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574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</w:tr>
            <w:tr w:rsidR="0092778B" w:rsidRPr="00F67676" w:rsidTr="00135F6E">
              <w:tc>
                <w:tcPr>
                  <w:tcW w:w="1165" w:type="dxa"/>
                </w:tcPr>
                <w:p w:rsidR="0092778B" w:rsidRPr="00A300EB" w:rsidRDefault="0092778B" w:rsidP="00C12A99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Diğer etkinlikler</w:t>
                  </w:r>
                </w:p>
              </w:tc>
              <w:tc>
                <w:tcPr>
                  <w:tcW w:w="673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497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  <w:tc>
                <w:tcPr>
                  <w:tcW w:w="574" w:type="dxa"/>
                </w:tcPr>
                <w:p w:rsidR="0092778B" w:rsidRPr="00A300EB" w:rsidRDefault="0092778B" w:rsidP="00A50DC5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</w:p>
              </w:tc>
            </w:tr>
          </w:tbl>
          <w:p w:rsidR="0092778B" w:rsidRPr="006F5E76" w:rsidRDefault="0092778B" w:rsidP="00A50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2778B" w:rsidRPr="006F5E76" w:rsidTr="008E4964">
        <w:trPr>
          <w:trHeight w:val="1133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78B" w:rsidRPr="006F5E76" w:rsidRDefault="0092778B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8B" w:rsidRPr="006F5E76" w:rsidRDefault="0092778B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78B" w:rsidRPr="006F5E76" w:rsidRDefault="0092778B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78B" w:rsidRPr="006F5E76" w:rsidRDefault="0092778B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778B" w:rsidRDefault="0092778B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>kulun bireysel ve ekip o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larak katılım sağladığı bilimsel, kültürel/sanatsal, sportif vb. faaliyetlerde kazanmış olduğu derece sayısı</w:t>
            </w:r>
          </w:p>
          <w:p w:rsidR="0092778B" w:rsidRPr="00385BE4" w:rsidRDefault="0092778B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92778B" w:rsidRPr="006F5E76" w:rsidRDefault="0092778B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8B" w:rsidRDefault="0092778B" w:rsidP="005A705D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(18 Eylül 2017-17 Eylül 2018 tarihleri arası)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içinde okulun bireysel ve ekip o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larak katılım sağladığı bilimsel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kültürel/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>sanat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sal, sportif vb. faaliyetlerde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1. 2. ve 3. olarak aldığı derece sayısı</w:t>
            </w:r>
          </w:p>
          <w:p w:rsidR="0092778B" w:rsidRDefault="0092778B" w:rsidP="00CD0C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92778B" w:rsidRDefault="0092778B" w:rsidP="00CD0C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pPr w:leftFromText="141" w:rightFromText="141" w:vertAnchor="text" w:horzAnchor="margin" w:tblpY="-155"/>
              <w:tblOverlap w:val="never"/>
              <w:tblW w:w="3505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810"/>
              <w:gridCol w:w="752"/>
              <w:gridCol w:w="958"/>
            </w:tblGrid>
            <w:tr w:rsidR="0092778B" w:rsidRPr="00F67676" w:rsidTr="007414E2">
              <w:tc>
                <w:tcPr>
                  <w:tcW w:w="985" w:type="dxa"/>
                  <w:vMerge w:val="restart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Kategori/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derece</w:t>
                  </w:r>
                </w:p>
              </w:tc>
              <w:tc>
                <w:tcPr>
                  <w:tcW w:w="2520" w:type="dxa"/>
                  <w:gridSpan w:val="3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 xml:space="preserve">Ulusal </w:t>
                  </w: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Derece</w:t>
                  </w:r>
                </w:p>
              </w:tc>
            </w:tr>
            <w:tr w:rsidR="0092778B" w:rsidRPr="00F67676" w:rsidTr="00547EF8">
              <w:trPr>
                <w:trHeight w:val="328"/>
              </w:trPr>
              <w:tc>
                <w:tcPr>
                  <w:tcW w:w="985" w:type="dxa"/>
                  <w:vMerge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10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Birincilik</w:t>
                  </w:r>
                </w:p>
              </w:tc>
              <w:tc>
                <w:tcPr>
                  <w:tcW w:w="752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İkincilik</w:t>
                  </w:r>
                </w:p>
              </w:tc>
              <w:tc>
                <w:tcPr>
                  <w:tcW w:w="958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Üçüncülük</w:t>
                  </w: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Bilimsel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Kültürel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/</w:t>
                  </w: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 xml:space="preserve"> Sanatsal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Sportif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Diğer etkinlikler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92778B" w:rsidRDefault="0092778B" w:rsidP="00CD0C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pPr w:leftFromText="141" w:rightFromText="141" w:vertAnchor="text" w:horzAnchor="margin" w:tblpY="-155"/>
              <w:tblOverlap w:val="never"/>
              <w:tblW w:w="3505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810"/>
              <w:gridCol w:w="752"/>
              <w:gridCol w:w="958"/>
            </w:tblGrid>
            <w:tr w:rsidR="0092778B" w:rsidRPr="00F67676" w:rsidTr="007414E2">
              <w:tc>
                <w:tcPr>
                  <w:tcW w:w="985" w:type="dxa"/>
                  <w:vMerge w:val="restart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1135E8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Kategori/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derece</w:t>
                  </w:r>
                </w:p>
              </w:tc>
              <w:tc>
                <w:tcPr>
                  <w:tcW w:w="2520" w:type="dxa"/>
                  <w:gridSpan w:val="3"/>
                  <w:shd w:val="clear" w:color="auto" w:fill="C2D69B" w:themeFill="accent3" w:themeFillTint="99"/>
                </w:tcPr>
                <w:p w:rsidR="0092778B" w:rsidRPr="00962008" w:rsidRDefault="0092778B" w:rsidP="001135E8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8F70B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Ulusla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rara</w:t>
                  </w:r>
                  <w:r w:rsidRPr="008F70B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sı derece</w:t>
                  </w:r>
                </w:p>
              </w:tc>
            </w:tr>
            <w:tr w:rsidR="0092778B" w:rsidRPr="00F67676" w:rsidTr="007414E2">
              <w:trPr>
                <w:trHeight w:val="328"/>
              </w:trPr>
              <w:tc>
                <w:tcPr>
                  <w:tcW w:w="985" w:type="dxa"/>
                  <w:vMerge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1135E8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10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Birincilik</w:t>
                  </w:r>
                </w:p>
              </w:tc>
              <w:tc>
                <w:tcPr>
                  <w:tcW w:w="752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İkincilik</w:t>
                  </w:r>
                </w:p>
              </w:tc>
              <w:tc>
                <w:tcPr>
                  <w:tcW w:w="958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Üçüncülük</w:t>
                  </w:r>
                </w:p>
              </w:tc>
            </w:tr>
            <w:tr w:rsidR="0092778B" w:rsidRPr="00F67676" w:rsidTr="007414E2">
              <w:tc>
                <w:tcPr>
                  <w:tcW w:w="985" w:type="dxa"/>
                </w:tcPr>
                <w:p w:rsidR="0092778B" w:rsidRPr="00A300EB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Bilimsel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7414E2">
              <w:tc>
                <w:tcPr>
                  <w:tcW w:w="985" w:type="dxa"/>
                </w:tcPr>
                <w:p w:rsidR="0092778B" w:rsidRPr="00A300EB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Kültürel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/</w:t>
                  </w: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 xml:space="preserve"> Sanatsal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7414E2">
              <w:tc>
                <w:tcPr>
                  <w:tcW w:w="985" w:type="dxa"/>
                </w:tcPr>
                <w:p w:rsidR="0092778B" w:rsidRPr="00A300EB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Sportif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7414E2">
              <w:tc>
                <w:tcPr>
                  <w:tcW w:w="985" w:type="dxa"/>
                </w:tcPr>
                <w:p w:rsidR="0092778B" w:rsidRPr="00A300EB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Diğer etkinlikler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9001D6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92778B" w:rsidRDefault="0092778B" w:rsidP="00CD0C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pPr w:leftFromText="141" w:rightFromText="141" w:vertAnchor="text" w:horzAnchor="margin" w:tblpY="-155"/>
              <w:tblOverlap w:val="never"/>
              <w:tblW w:w="3505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810"/>
              <w:gridCol w:w="752"/>
              <w:gridCol w:w="958"/>
            </w:tblGrid>
            <w:tr w:rsidR="0092778B" w:rsidRPr="00F67676" w:rsidTr="00547EF8">
              <w:trPr>
                <w:trHeight w:val="264"/>
              </w:trPr>
              <w:tc>
                <w:tcPr>
                  <w:tcW w:w="985" w:type="dxa"/>
                  <w:vMerge w:val="restart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Kategori/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derece</w:t>
                  </w:r>
                </w:p>
              </w:tc>
              <w:tc>
                <w:tcPr>
                  <w:tcW w:w="2520" w:type="dxa"/>
                  <w:gridSpan w:val="3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 xml:space="preserve">Bölgesel </w:t>
                  </w:r>
                  <w:r w:rsidRPr="006563EB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Derece</w:t>
                  </w:r>
                </w:p>
              </w:tc>
            </w:tr>
            <w:tr w:rsidR="0092778B" w:rsidRPr="00F67676" w:rsidTr="00547EF8">
              <w:trPr>
                <w:trHeight w:val="328"/>
              </w:trPr>
              <w:tc>
                <w:tcPr>
                  <w:tcW w:w="985" w:type="dxa"/>
                  <w:vMerge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10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Birincilik</w:t>
                  </w:r>
                </w:p>
              </w:tc>
              <w:tc>
                <w:tcPr>
                  <w:tcW w:w="752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İkincilik</w:t>
                  </w:r>
                </w:p>
              </w:tc>
              <w:tc>
                <w:tcPr>
                  <w:tcW w:w="958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Üçüncülük</w:t>
                  </w: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Bilimsel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Kültürel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/</w:t>
                  </w: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 xml:space="preserve"> Sanatsal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Sportif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Diğer etkinlikler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92778B" w:rsidRDefault="0092778B" w:rsidP="00CD0C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pPr w:leftFromText="141" w:rightFromText="141" w:vertAnchor="text" w:horzAnchor="margin" w:tblpY="-155"/>
              <w:tblOverlap w:val="never"/>
              <w:tblW w:w="3505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810"/>
              <w:gridCol w:w="752"/>
              <w:gridCol w:w="958"/>
            </w:tblGrid>
            <w:tr w:rsidR="0092778B" w:rsidRPr="00F67676" w:rsidTr="007414E2">
              <w:trPr>
                <w:trHeight w:val="264"/>
              </w:trPr>
              <w:tc>
                <w:tcPr>
                  <w:tcW w:w="985" w:type="dxa"/>
                  <w:vMerge w:val="restart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Kategori/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derece</w:t>
                  </w:r>
                </w:p>
              </w:tc>
              <w:tc>
                <w:tcPr>
                  <w:tcW w:w="2520" w:type="dxa"/>
                  <w:gridSpan w:val="3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İl Derecesi</w:t>
                  </w:r>
                </w:p>
              </w:tc>
            </w:tr>
            <w:tr w:rsidR="0092778B" w:rsidRPr="00F67676" w:rsidTr="00547EF8">
              <w:trPr>
                <w:trHeight w:val="328"/>
              </w:trPr>
              <w:tc>
                <w:tcPr>
                  <w:tcW w:w="985" w:type="dxa"/>
                  <w:vMerge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10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Birincilik</w:t>
                  </w:r>
                </w:p>
              </w:tc>
              <w:tc>
                <w:tcPr>
                  <w:tcW w:w="752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İkincilik</w:t>
                  </w:r>
                </w:p>
              </w:tc>
              <w:tc>
                <w:tcPr>
                  <w:tcW w:w="958" w:type="dxa"/>
                  <w:shd w:val="clear" w:color="auto" w:fill="C2D69B" w:themeFill="accent3" w:themeFillTint="99"/>
                  <w:vAlign w:val="center"/>
                </w:tcPr>
                <w:p w:rsidR="0092778B" w:rsidRPr="00962008" w:rsidRDefault="0092778B" w:rsidP="007414E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962008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Üçüncülük</w:t>
                  </w: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Bilimsel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Kültürel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/</w:t>
                  </w: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 xml:space="preserve"> Sanatsal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 w:rsidRPr="00A300EB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Sportif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92778B" w:rsidRPr="00F67676" w:rsidTr="00547EF8">
              <w:tc>
                <w:tcPr>
                  <w:tcW w:w="985" w:type="dxa"/>
                </w:tcPr>
                <w:p w:rsidR="0092778B" w:rsidRPr="00A300EB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Diğer etkinlikler</w:t>
                  </w:r>
                </w:p>
              </w:tc>
              <w:tc>
                <w:tcPr>
                  <w:tcW w:w="810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52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58" w:type="dxa"/>
                </w:tcPr>
                <w:p w:rsidR="0092778B" w:rsidRPr="00962008" w:rsidRDefault="0092778B" w:rsidP="007414E2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92778B" w:rsidRDefault="0092778B" w:rsidP="00CD0C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2C7BC2">
        <w:trPr>
          <w:trHeight w:val="1448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2-Proje ve Okul-S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ektör İşbirliği Çalışmaları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2.1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Proje Çalışmaları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Proje başvuru sayısı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Default="00F84F33" w:rsidP="006F5B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  <w:p w:rsidR="00F84F33" w:rsidRDefault="00F84F33" w:rsidP="006F5B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(18 Eylül 2017-17 Eylül 2018 tarihleri arası)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içinde okulun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proje </w:t>
            </w:r>
            <w:r w:rsidRPr="00701A01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 xml:space="preserve">durumu </w:t>
            </w:r>
          </w:p>
          <w:p w:rsidR="00F84F33" w:rsidRDefault="00F84F33" w:rsidP="006F5B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  <w:tbl>
            <w:tblPr>
              <w:tblStyle w:val="TabloKlavuzu"/>
              <w:tblW w:w="3525" w:type="dxa"/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540"/>
              <w:gridCol w:w="630"/>
              <w:gridCol w:w="720"/>
            </w:tblGrid>
            <w:tr w:rsidR="00F84F33" w:rsidRPr="005470F7" w:rsidTr="00937B61">
              <w:trPr>
                <w:trHeight w:val="686"/>
              </w:trPr>
              <w:tc>
                <w:tcPr>
                  <w:tcW w:w="1635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937B61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6563EB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tr-TR"/>
                    </w:rPr>
                    <w:t>Proje durumu</w:t>
                  </w:r>
                </w:p>
              </w:tc>
              <w:tc>
                <w:tcPr>
                  <w:tcW w:w="540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937B61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6563EB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tr-TR"/>
                    </w:rPr>
                    <w:t>Var</w:t>
                  </w:r>
                </w:p>
              </w:tc>
              <w:tc>
                <w:tcPr>
                  <w:tcW w:w="630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937B61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6563EB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tr-TR"/>
                    </w:rPr>
                    <w:t>Yok</w:t>
                  </w:r>
                </w:p>
              </w:tc>
              <w:tc>
                <w:tcPr>
                  <w:tcW w:w="720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937B61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6563EB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tr-TR"/>
                    </w:rPr>
                    <w:t>Sayısı</w:t>
                  </w:r>
                </w:p>
              </w:tc>
            </w:tr>
            <w:tr w:rsidR="00F84F33" w:rsidRPr="005470F7" w:rsidTr="00937B61">
              <w:trPr>
                <w:trHeight w:val="341"/>
              </w:trPr>
              <w:tc>
                <w:tcPr>
                  <w:tcW w:w="1635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  <w:lang w:eastAsia="tr-TR"/>
                    </w:rPr>
                    <w:t>Proje başvurusu</w:t>
                  </w:r>
                </w:p>
              </w:tc>
              <w:tc>
                <w:tcPr>
                  <w:tcW w:w="54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2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84F33" w:rsidRPr="005470F7" w:rsidTr="00937B61">
              <w:tc>
                <w:tcPr>
                  <w:tcW w:w="1635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  <w:t>Devam eden</w:t>
                  </w:r>
                  <w:r w:rsidRPr="005470F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ulusal proje</w:t>
                  </w:r>
                </w:p>
              </w:tc>
              <w:tc>
                <w:tcPr>
                  <w:tcW w:w="54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2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84F33" w:rsidRPr="005470F7" w:rsidTr="00937B61">
              <w:tc>
                <w:tcPr>
                  <w:tcW w:w="1635" w:type="dxa"/>
                </w:tcPr>
                <w:p w:rsidR="00F84F33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  <w:t>T</w:t>
                  </w:r>
                  <w:r w:rsidRPr="005470F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  <w:t>amamlanan ulusal proje</w:t>
                  </w:r>
                </w:p>
              </w:tc>
              <w:tc>
                <w:tcPr>
                  <w:tcW w:w="54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2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84F33" w:rsidRPr="005470F7" w:rsidTr="00937B61">
              <w:tc>
                <w:tcPr>
                  <w:tcW w:w="1635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  <w:t>Devam eden</w:t>
                  </w:r>
                  <w:r w:rsidRPr="005470F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  <w:t>uluslararası proje</w:t>
                  </w:r>
                </w:p>
              </w:tc>
              <w:tc>
                <w:tcPr>
                  <w:tcW w:w="54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2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84F33" w:rsidRPr="005470F7" w:rsidTr="00937B61">
              <w:tc>
                <w:tcPr>
                  <w:tcW w:w="1635" w:type="dxa"/>
                </w:tcPr>
                <w:p w:rsidR="00F84F33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  <w:t>Tamamlanan uluslararası proje</w:t>
                  </w:r>
                </w:p>
              </w:tc>
              <w:tc>
                <w:tcPr>
                  <w:tcW w:w="54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20" w:type="dxa"/>
                </w:tcPr>
                <w:p w:rsidR="00F84F33" w:rsidRPr="005470F7" w:rsidRDefault="00F84F33" w:rsidP="00937B6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F84F33" w:rsidRDefault="00F84F33" w:rsidP="006F5B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  <w:p w:rsidR="00F84F33" w:rsidRPr="006F5E76" w:rsidRDefault="00F84F33" w:rsidP="006F5B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F84F33" w:rsidRPr="006F5E76" w:rsidTr="00B30710">
        <w:trPr>
          <w:trHeight w:val="1250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Devam eden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ve/veya tamamlanan ulusal proje sayısı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6F5B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0C0D57">
        <w:trPr>
          <w:trHeight w:val="1862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33" w:rsidRPr="006F5E76" w:rsidRDefault="00F84F33" w:rsidP="00394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Devam eden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ve/veya tamamlanan uluslararası proje sayısı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84F33" w:rsidRPr="006F5E76" w:rsidRDefault="00F84F33" w:rsidP="00394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F33" w:rsidRPr="00812AEF" w:rsidRDefault="00F84F33" w:rsidP="008D7D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trike/>
                <w:color w:val="000000"/>
                <w:lang w:eastAsia="tr-TR"/>
              </w:rPr>
            </w:pPr>
          </w:p>
        </w:tc>
      </w:tr>
      <w:tr w:rsidR="00F84F33" w:rsidRPr="006F5E76" w:rsidTr="00EB5410">
        <w:trPr>
          <w:trHeight w:val="260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2.2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Okul-Sektör İşbirliği Çalışmaları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Mesleki ve teknik eğitimi geliştirmek üzere paydaşlarla yapılan protokol sayısı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  <w:p w:rsidR="00F84F33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(18 Eylül 2017-17 Eylül 2018 tarihleri arası)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içinde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esleki ve teknik eğitimi geliştirmek üzere paydaşlarla yapılan protokol sayısı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girilecektir.</w:t>
            </w:r>
          </w:p>
          <w:p w:rsidR="00F84F33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720"/>
            </w:tblGrid>
            <w:tr w:rsidR="00F84F33" w:rsidTr="009C2111">
              <w:trPr>
                <w:trHeight w:val="547"/>
              </w:trPr>
              <w:tc>
                <w:tcPr>
                  <w:tcW w:w="2895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9C2111">
                  <w:pPr>
                    <w:rPr>
                      <w:rFonts w:ascii="Calibri" w:eastAsia="Times New Roman" w:hAnsi="Calibri" w:cs="Times New Roman"/>
                      <w:b/>
                      <w:color w:val="000000" w:themeColor="text1"/>
                      <w:lang w:eastAsia="tr-TR"/>
                    </w:rPr>
                  </w:pPr>
                  <w:r w:rsidRPr="00DB430F">
                    <w:rPr>
                      <w:rFonts w:ascii="Calibri" w:eastAsia="Times New Roman" w:hAnsi="Calibri" w:cs="Times New Roman"/>
                      <w:b/>
                      <w:color w:val="000000" w:themeColor="text1"/>
                      <w:lang w:eastAsia="tr-TR"/>
                    </w:rPr>
                    <w:t>Paydaşlarla yapılan protokol sayısı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F84F33" w:rsidRPr="006563EB" w:rsidRDefault="00F84F33" w:rsidP="009C2111">
                  <w:pPr>
                    <w:rPr>
                      <w:rFonts w:ascii="Calibri" w:eastAsia="Times New Roman" w:hAnsi="Calibri" w:cs="Times New Roman"/>
                      <w:b/>
                      <w:color w:val="000000" w:themeColor="text1"/>
                      <w:lang w:eastAsia="tr-TR"/>
                    </w:rPr>
                  </w:pPr>
                </w:p>
              </w:tc>
            </w:tr>
          </w:tbl>
          <w:p w:rsidR="00F84F33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Pr="006F5E76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95240D">
        <w:trPr>
          <w:trHeight w:val="9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9D4A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Paydaşların desteği ile okula kazandırılan donatım ve </w:t>
            </w:r>
            <w:proofErr w:type="spellStart"/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temrinlik</w:t>
            </w:r>
            <w:proofErr w:type="spellEnd"/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malzeme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tutarı (TL)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  <w:p w:rsidR="00F84F33" w:rsidRDefault="00F84F33" w:rsidP="004A60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(18 Eylül 2017-17 Eylül 2018 tarihleri arası)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içinde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aydaşların desteği ile okula kazandırılan </w:t>
            </w:r>
            <w:r w:rsidRPr="003E150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donatım ve </w:t>
            </w:r>
            <w:proofErr w:type="spellStart"/>
            <w:r w:rsidRPr="003E1502">
              <w:rPr>
                <w:rFonts w:ascii="Calibri" w:eastAsia="Times New Roman" w:hAnsi="Calibri" w:cs="Times New Roman"/>
                <w:color w:val="000000"/>
                <w:lang w:eastAsia="tr-TR"/>
              </w:rPr>
              <w:t>temrinlik</w:t>
            </w:r>
            <w:proofErr w:type="spellEnd"/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malzeme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tutarı (TL) olarak yazılacaktır. D</w:t>
            </w:r>
            <w:r w:rsidRPr="00B147C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onatım ve </w:t>
            </w:r>
            <w:proofErr w:type="spellStart"/>
            <w:r w:rsidRPr="00B147C7">
              <w:rPr>
                <w:rFonts w:ascii="Calibri" w:eastAsia="Times New Roman" w:hAnsi="Calibri" w:cs="Times New Roman"/>
                <w:color w:val="000000"/>
                <w:lang w:eastAsia="tr-TR"/>
              </w:rPr>
              <w:t>temrinlik</w:t>
            </w:r>
            <w:proofErr w:type="spellEnd"/>
            <w:r w:rsidRPr="00B147C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malzemelerin fatura bedeli bilinmiyorsa okul müdürlüğünce oluşturulacak bir komisyon tarafından b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elirlenen rayiç bedel esas alınacaktır.</w:t>
            </w:r>
          </w:p>
          <w:p w:rsidR="00F84F33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1"/>
              <w:gridCol w:w="1276"/>
            </w:tblGrid>
            <w:tr w:rsidR="00F84F33" w:rsidTr="009C2111">
              <w:tc>
                <w:tcPr>
                  <w:tcW w:w="2261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9C2111">
                  <w:pPr>
                    <w:rPr>
                      <w:rFonts w:ascii="Calibri" w:eastAsia="Times New Roman" w:hAnsi="Calibri" w:cs="Times New Roman"/>
                      <w:b/>
                      <w:color w:val="000000" w:themeColor="text1"/>
                      <w:lang w:eastAsia="tr-TR"/>
                    </w:rPr>
                  </w:pPr>
                  <w:r w:rsidRPr="006563EB">
                    <w:rPr>
                      <w:rFonts w:ascii="Calibri" w:eastAsia="Times New Roman" w:hAnsi="Calibri" w:cs="Times New Roman"/>
                      <w:b/>
                      <w:color w:val="000000" w:themeColor="text1"/>
                      <w:lang w:eastAsia="tr-TR"/>
                    </w:rPr>
                    <w:t>Okula kazandırılan</w:t>
                  </w:r>
                </w:p>
              </w:tc>
              <w:tc>
                <w:tcPr>
                  <w:tcW w:w="1276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9C2111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 w:themeColor="text1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 w:themeColor="text1"/>
                      <w:lang w:eastAsia="tr-TR"/>
                    </w:rPr>
                    <w:t>2017-</w:t>
                  </w:r>
                  <w:r w:rsidRPr="006563EB">
                    <w:rPr>
                      <w:rFonts w:ascii="Calibri" w:eastAsia="Times New Roman" w:hAnsi="Calibri" w:cs="Times New Roman"/>
                      <w:b/>
                      <w:color w:val="000000" w:themeColor="text1"/>
                      <w:lang w:eastAsia="tr-TR"/>
                    </w:rPr>
                    <w:t>2018</w:t>
                  </w:r>
                </w:p>
              </w:tc>
            </w:tr>
            <w:tr w:rsidR="00F84F33" w:rsidTr="009C2111">
              <w:tc>
                <w:tcPr>
                  <w:tcW w:w="2261" w:type="dxa"/>
                </w:tcPr>
                <w:p w:rsidR="00F84F33" w:rsidRPr="00812AEF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 w:themeColor="text1"/>
                      <w:lang w:eastAsia="tr-TR"/>
                    </w:rPr>
                  </w:pPr>
                  <w:r w:rsidRPr="00812AEF">
                    <w:rPr>
                      <w:rFonts w:ascii="Calibri" w:eastAsia="Times New Roman" w:hAnsi="Calibri" w:cs="Times New Roman"/>
                      <w:color w:val="000000" w:themeColor="text1"/>
                      <w:lang w:eastAsia="tr-TR"/>
                    </w:rPr>
                    <w:t>Donatım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lang w:eastAsia="tr-TR"/>
                    </w:rPr>
                    <w:t xml:space="preserve"> malzemesi tutarı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(TL)</w:t>
                  </w:r>
                </w:p>
              </w:tc>
              <w:tc>
                <w:tcPr>
                  <w:tcW w:w="1276" w:type="dxa"/>
                </w:tcPr>
                <w:p w:rsidR="00F84F33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lang w:eastAsia="tr-TR"/>
                    </w:rPr>
                  </w:pPr>
                </w:p>
              </w:tc>
            </w:tr>
            <w:tr w:rsidR="00F84F33" w:rsidTr="009C2111">
              <w:tc>
                <w:tcPr>
                  <w:tcW w:w="2261" w:type="dxa"/>
                </w:tcPr>
                <w:p w:rsidR="00F84F33" w:rsidRPr="00812AEF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 w:themeColor="text1"/>
                      <w:lang w:eastAsia="tr-TR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 w:themeColor="text1"/>
                      <w:lang w:eastAsia="tr-TR"/>
                    </w:rPr>
                    <w:t>T</w:t>
                  </w:r>
                  <w:r w:rsidRPr="00812AEF">
                    <w:rPr>
                      <w:rFonts w:ascii="Calibri" w:eastAsia="Times New Roman" w:hAnsi="Calibri" w:cs="Times New Roman"/>
                      <w:color w:val="000000" w:themeColor="text1"/>
                      <w:lang w:eastAsia="tr-TR"/>
                    </w:rPr>
                    <w:t>emrinlik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 w:themeColor="text1"/>
                      <w:lang w:eastAsia="tr-TR"/>
                    </w:rPr>
                    <w:t xml:space="preserve"> malzeme tutarı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(TL)</w:t>
                  </w:r>
                </w:p>
              </w:tc>
              <w:tc>
                <w:tcPr>
                  <w:tcW w:w="1276" w:type="dxa"/>
                </w:tcPr>
                <w:p w:rsidR="00F84F33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lang w:eastAsia="tr-TR"/>
                    </w:rPr>
                  </w:pPr>
                </w:p>
              </w:tc>
            </w:tr>
          </w:tbl>
          <w:p w:rsidR="00F84F33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Pr="006F5E76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D5057E">
        <w:trPr>
          <w:trHeight w:val="3617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886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Paydaşların desteği ile öğretmen ve/veya öğrencilere yönel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ik düzenlenen konferans/seminer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ve kurs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sayısı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(18 Eylül 2017-17 Eylül 2018 tarihleri arası)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içinde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aydaşların desteği ile öğretmen ve/veya öğrencilere yönel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ik düzenlenen konferans/seminer ve kurs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sayısı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girilecektir.</w:t>
            </w:r>
          </w:p>
          <w:p w:rsidR="00F84F33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2415FC">
              <w:rPr>
                <w:rFonts w:ascii="Calibri" w:eastAsia="Times New Roman" w:hAnsi="Calibri" w:cs="Times New Roman"/>
                <w:color w:val="FF0000"/>
                <w:lang w:eastAsia="tr-TR"/>
              </w:rPr>
              <w:t xml:space="preserve"> </w:t>
            </w:r>
          </w:p>
          <w:tbl>
            <w:tblPr>
              <w:tblStyle w:val="TabloKlavuzu"/>
              <w:tblW w:w="3435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70"/>
              <w:gridCol w:w="990"/>
            </w:tblGrid>
            <w:tr w:rsidR="00F84F33" w:rsidRPr="00697D9B" w:rsidTr="009C2111">
              <w:tc>
                <w:tcPr>
                  <w:tcW w:w="1275" w:type="dxa"/>
                  <w:shd w:val="clear" w:color="auto" w:fill="C2D69B" w:themeFill="accent3" w:themeFillTint="99"/>
                  <w:vAlign w:val="center"/>
                </w:tcPr>
                <w:p w:rsidR="00F84F33" w:rsidRPr="003D4745" w:rsidRDefault="00F84F33" w:rsidP="009C2111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6"/>
                      <w:lang w:eastAsia="tr-TR"/>
                    </w:rPr>
                  </w:pPr>
                  <w:r w:rsidRPr="003D4745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6"/>
                      <w:lang w:eastAsia="tr-TR"/>
                    </w:rPr>
                    <w:t>Katılımcı</w:t>
                  </w:r>
                </w:p>
              </w:tc>
              <w:tc>
                <w:tcPr>
                  <w:tcW w:w="1170" w:type="dxa"/>
                  <w:shd w:val="clear" w:color="auto" w:fill="C2D69B" w:themeFill="accent3" w:themeFillTint="99"/>
                  <w:vAlign w:val="center"/>
                </w:tcPr>
                <w:p w:rsidR="00F84F33" w:rsidRPr="003D4745" w:rsidRDefault="00F84F33" w:rsidP="009C2111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6"/>
                      <w:lang w:eastAsia="tr-TR"/>
                    </w:rPr>
                  </w:pPr>
                  <w:r w:rsidRPr="003D4745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6"/>
                      <w:lang w:eastAsia="tr-TR"/>
                    </w:rPr>
                    <w:t>Konferans/</w:t>
                  </w:r>
                </w:p>
                <w:p w:rsidR="00F84F33" w:rsidRPr="003D4745" w:rsidRDefault="00F84F33" w:rsidP="009C2111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6"/>
                      <w:lang w:eastAsia="tr-TR"/>
                    </w:rPr>
                  </w:pPr>
                  <w:r w:rsidRPr="003D4745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6"/>
                      <w:lang w:eastAsia="tr-TR"/>
                    </w:rPr>
                    <w:t>Seminer sayısı</w:t>
                  </w:r>
                </w:p>
              </w:tc>
              <w:tc>
                <w:tcPr>
                  <w:tcW w:w="990" w:type="dxa"/>
                  <w:shd w:val="clear" w:color="auto" w:fill="C2D69B" w:themeFill="accent3" w:themeFillTint="99"/>
                  <w:vAlign w:val="center"/>
                </w:tcPr>
                <w:p w:rsidR="00F84F33" w:rsidRPr="003D4745" w:rsidRDefault="00F84F33" w:rsidP="009C2111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eastAsia="tr-TR"/>
                    </w:rPr>
                  </w:pPr>
                  <w:r w:rsidRPr="003D4745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6"/>
                      <w:lang w:eastAsia="tr-TR"/>
                    </w:rPr>
                    <w:t>Kurs sayısı</w:t>
                  </w:r>
                </w:p>
              </w:tc>
            </w:tr>
            <w:tr w:rsidR="00F84F33" w:rsidRPr="00697D9B" w:rsidTr="009C2111">
              <w:tc>
                <w:tcPr>
                  <w:tcW w:w="1275" w:type="dxa"/>
                </w:tcPr>
                <w:p w:rsidR="00F84F33" w:rsidRPr="003D4745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</w:pPr>
                  <w:r w:rsidRPr="003D4745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  <w:t>Öğrenci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  <w:t>lere yönelik</w:t>
                  </w:r>
                </w:p>
              </w:tc>
              <w:tc>
                <w:tcPr>
                  <w:tcW w:w="1170" w:type="dxa"/>
                </w:tcPr>
                <w:p w:rsidR="00F84F33" w:rsidRPr="003D4745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</w:pPr>
                </w:p>
              </w:tc>
              <w:tc>
                <w:tcPr>
                  <w:tcW w:w="990" w:type="dxa"/>
                </w:tcPr>
                <w:p w:rsidR="00F84F33" w:rsidRPr="003D4745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</w:pPr>
                </w:p>
              </w:tc>
            </w:tr>
            <w:tr w:rsidR="00F84F33" w:rsidRPr="00697D9B" w:rsidTr="009C2111">
              <w:tc>
                <w:tcPr>
                  <w:tcW w:w="1275" w:type="dxa"/>
                </w:tcPr>
                <w:p w:rsidR="00F84F33" w:rsidRPr="003D4745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</w:pPr>
                  <w:r w:rsidRPr="003D4745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  <w:t>Öğretmen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  <w:t>lere yönelik</w:t>
                  </w:r>
                </w:p>
              </w:tc>
              <w:tc>
                <w:tcPr>
                  <w:tcW w:w="1170" w:type="dxa"/>
                </w:tcPr>
                <w:p w:rsidR="00F84F33" w:rsidRPr="003D4745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</w:pPr>
                </w:p>
              </w:tc>
              <w:tc>
                <w:tcPr>
                  <w:tcW w:w="990" w:type="dxa"/>
                </w:tcPr>
                <w:p w:rsidR="00F84F33" w:rsidRPr="003D4745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</w:pPr>
                </w:p>
              </w:tc>
            </w:tr>
          </w:tbl>
          <w:p w:rsidR="00F84F33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Pr="006F5E76" w:rsidRDefault="00F84F33" w:rsidP="00735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CE0865">
        <w:trPr>
          <w:trHeight w:val="84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Paydaşların desteği ile burs alan öğrenci sayısı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(18 Eylül 2017-17 Eylül 2018 tarihleri arası)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içinde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aydaşların desteği ile burs alan öğrenci sayısı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girilecektir.</w:t>
            </w: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(</w:t>
            </w: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esleki Eğitim Merkezleri</w:t>
            </w: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değerlendirilmeyecek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tir.)</w:t>
            </w:r>
          </w:p>
          <w:p w:rsidR="00F84F33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708"/>
            </w:tblGrid>
            <w:tr w:rsidR="00F84F33" w:rsidTr="00CE0865">
              <w:tc>
                <w:tcPr>
                  <w:tcW w:w="2895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CE0865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 w:rsidRPr="006563EB"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Paydaşların deste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ği ile burs alan öğrenci sayısı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84F33" w:rsidRPr="006563EB" w:rsidRDefault="00F84F33" w:rsidP="001272CA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</w:p>
              </w:tc>
            </w:tr>
          </w:tbl>
          <w:p w:rsidR="00F84F33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Pr="006F5E76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F84F33" w:rsidRPr="006F5E76" w:rsidTr="005470F7">
        <w:trPr>
          <w:trHeight w:val="15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Paydaşların öğrenci ve öğretmenlere yönelik yapılan sosyal ve kültürel etkinliklere (fuar, sergi, gezi, yarışma vb.) </w:t>
            </w:r>
            <w:proofErr w:type="gramStart"/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sponsor</w:t>
            </w:r>
            <w:proofErr w:type="gramEnd"/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olma durumu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  <w:p w:rsidR="00F84F33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(18 Eylül 2017-17 Eylül 2018 tarihleri arası)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içinde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aydaşların öğrenci ve öğretmenlere yönelik yapılan sosyal ve kültürel etkinliklere (fuar, sergi, gezi, yarışma vb.)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sponsor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olma durumu</w:t>
            </w:r>
          </w:p>
          <w:p w:rsidR="00F84F33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  <w:tbl>
            <w:tblPr>
              <w:tblStyle w:val="TabloKlavuzu"/>
              <w:tblW w:w="3615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720"/>
              <w:gridCol w:w="810"/>
              <w:gridCol w:w="810"/>
            </w:tblGrid>
            <w:tr w:rsidR="00F84F33" w:rsidRPr="00812269" w:rsidTr="00EB5410">
              <w:trPr>
                <w:cantSplit/>
                <w:trHeight w:val="1735"/>
              </w:trPr>
              <w:tc>
                <w:tcPr>
                  <w:tcW w:w="1275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EB5410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720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F84F33" w:rsidRPr="00EB5410" w:rsidRDefault="00F84F33" w:rsidP="00BA2170">
                  <w:pPr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color w:val="FF0000"/>
                      <w:sz w:val="16"/>
                      <w:szCs w:val="18"/>
                      <w:lang w:eastAsia="tr-TR"/>
                    </w:rPr>
                  </w:pPr>
                  <w:r w:rsidRPr="00EB5410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8"/>
                      <w:lang w:eastAsia="tr-TR"/>
                    </w:rPr>
                    <w:t>Sosyal ve kültürel etkinlik sayısı</w:t>
                  </w:r>
                </w:p>
              </w:tc>
              <w:tc>
                <w:tcPr>
                  <w:tcW w:w="810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F84F33" w:rsidRPr="00EB5410" w:rsidRDefault="00F84F33" w:rsidP="00BA2170">
                  <w:pPr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16"/>
                      <w:szCs w:val="18"/>
                      <w:lang w:eastAsia="tr-TR"/>
                    </w:rPr>
                  </w:pPr>
                  <w:r w:rsidRPr="00EB5410"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16"/>
                      <w:szCs w:val="18"/>
                      <w:lang w:eastAsia="tr-TR"/>
                    </w:rPr>
                    <w:t>Sponsor tarafından sağlanan katkı miktarı (TL)</w:t>
                  </w:r>
                </w:p>
              </w:tc>
              <w:tc>
                <w:tcPr>
                  <w:tcW w:w="810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F84F33" w:rsidRPr="00EB5410" w:rsidRDefault="00F84F33" w:rsidP="00BA2170">
                  <w:pPr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16"/>
                      <w:szCs w:val="18"/>
                      <w:lang w:eastAsia="tr-TR"/>
                    </w:rPr>
                  </w:pPr>
                  <w:r w:rsidRPr="00EB5410"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16"/>
                      <w:szCs w:val="18"/>
                      <w:lang w:eastAsia="tr-TR"/>
                    </w:rPr>
                    <w:t>Sponsor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16"/>
                      <w:szCs w:val="18"/>
                      <w:lang w:eastAsia="tr-TR"/>
                    </w:rPr>
                    <w:t xml:space="preserve"> olan p</w:t>
                  </w:r>
                  <w:r w:rsidRPr="00EB5410"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16"/>
                      <w:szCs w:val="18"/>
                      <w:lang w:eastAsia="tr-TR"/>
                    </w:rPr>
                    <w:t>aydaş kişi/kurum/kuruluş sayısı</w:t>
                  </w:r>
                </w:p>
                <w:p w:rsidR="00F84F33" w:rsidRPr="00EB5410" w:rsidRDefault="00F84F33" w:rsidP="00BA2170">
                  <w:pPr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16"/>
                      <w:szCs w:val="18"/>
                      <w:lang w:eastAsia="tr-TR"/>
                    </w:rPr>
                  </w:pPr>
                </w:p>
              </w:tc>
            </w:tr>
            <w:tr w:rsidR="00F84F33" w:rsidRPr="00812269" w:rsidTr="00EB5410">
              <w:tc>
                <w:tcPr>
                  <w:tcW w:w="1275" w:type="dxa"/>
                </w:tcPr>
                <w:p w:rsidR="00F84F33" w:rsidRPr="003D4745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</w:pPr>
                  <w:r w:rsidRPr="003D4745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  <w:t>Öğrenci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  <w:t>lere yönelik</w:t>
                  </w:r>
                </w:p>
              </w:tc>
              <w:tc>
                <w:tcPr>
                  <w:tcW w:w="720" w:type="dxa"/>
                  <w:vAlign w:val="center"/>
                </w:tcPr>
                <w:p w:rsidR="00F84F33" w:rsidRPr="00812269" w:rsidRDefault="00F84F33" w:rsidP="00BA2170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F84F33" w:rsidRPr="00812269" w:rsidRDefault="00F84F33" w:rsidP="00BA2170">
                  <w:pPr>
                    <w:jc w:val="center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F84F33" w:rsidRPr="00812269" w:rsidRDefault="00F84F33" w:rsidP="00BA2170">
                  <w:pPr>
                    <w:jc w:val="center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84F33" w:rsidRPr="00812269" w:rsidTr="00EB5410">
              <w:tc>
                <w:tcPr>
                  <w:tcW w:w="1275" w:type="dxa"/>
                </w:tcPr>
                <w:p w:rsidR="00F84F33" w:rsidRPr="003D4745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</w:pPr>
                  <w:r w:rsidRPr="003D4745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  <w:t>Öğretmen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6"/>
                      <w:lang w:eastAsia="tr-TR"/>
                    </w:rPr>
                    <w:t>lere yönelik</w:t>
                  </w:r>
                </w:p>
              </w:tc>
              <w:tc>
                <w:tcPr>
                  <w:tcW w:w="720" w:type="dxa"/>
                  <w:vAlign w:val="center"/>
                </w:tcPr>
                <w:p w:rsidR="00F84F33" w:rsidRPr="00812269" w:rsidRDefault="00F84F33" w:rsidP="00BA2170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F84F33" w:rsidRPr="00812269" w:rsidRDefault="00F84F33" w:rsidP="00BA2170">
                  <w:pPr>
                    <w:jc w:val="center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F84F33" w:rsidRPr="00812269" w:rsidRDefault="00F84F33" w:rsidP="00BA2170">
                  <w:pPr>
                    <w:jc w:val="center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F84F33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Pr="006F5E76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E2024F">
        <w:trPr>
          <w:trHeight w:val="3032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Öğrencilerin mesleki bilgi ve görgülerini artırmak için yapılan sektör ziyaretleri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(18 Eylül 2017-17 Eylül 2018 tarihleri arası)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içinde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ğrencilerin mesleki bilgi ve gö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rgülerini artırmak için yapılan sektör ziyareti</w:t>
            </w:r>
          </w:p>
          <w:p w:rsidR="00F84F33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W w:w="3525" w:type="dxa"/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1080"/>
            </w:tblGrid>
            <w:tr w:rsidR="00F84F33" w:rsidTr="00C12A99">
              <w:trPr>
                <w:cantSplit/>
                <w:trHeight w:val="404"/>
              </w:trPr>
              <w:tc>
                <w:tcPr>
                  <w:tcW w:w="2445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C12A99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 w:rsidRPr="006563EB"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Sektör ziyareti sayısı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F84F33" w:rsidRPr="006563EB" w:rsidRDefault="00F84F33" w:rsidP="00C12A99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</w:p>
              </w:tc>
            </w:tr>
            <w:tr w:rsidR="00F84F33" w:rsidTr="00C12A99">
              <w:tc>
                <w:tcPr>
                  <w:tcW w:w="2445" w:type="dxa"/>
                  <w:shd w:val="clear" w:color="auto" w:fill="C2D69B" w:themeFill="accent3" w:themeFillTint="99"/>
                  <w:vAlign w:val="center"/>
                </w:tcPr>
                <w:p w:rsidR="00F84F33" w:rsidRDefault="00F84F33" w:rsidP="00C12A99">
                  <w:pPr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Sektör ziyaretine k</w:t>
                  </w:r>
                  <w:r w:rsidRPr="00CE0865">
                    <w:rPr>
                      <w:rFonts w:ascii="Calibri" w:eastAsia="Times New Roman" w:hAnsi="Calibri" w:cs="Times New Roman"/>
                      <w:b/>
                      <w:color w:val="000000"/>
                      <w:shd w:val="clear" w:color="auto" w:fill="C2D69B" w:themeFill="accent3" w:themeFillTint="99"/>
                      <w:lang w:eastAsia="tr-TR"/>
                    </w:rPr>
                    <w:t>atılan öğrenci sayısı</w:t>
                  </w:r>
                </w:p>
              </w:tc>
              <w:tc>
                <w:tcPr>
                  <w:tcW w:w="1080" w:type="dxa"/>
                </w:tcPr>
                <w:p w:rsidR="00F84F33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F84F33" w:rsidRPr="006F5E76" w:rsidRDefault="00F84F33" w:rsidP="0055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95240D">
        <w:trPr>
          <w:trHeight w:val="445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3- Yönetim ve Organizasyon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3.1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Ar-Ge ve Kalite Çalışmaları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EB29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Erasmus</w:t>
            </w:r>
            <w:proofErr w:type="spellEnd"/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+ Mesleki Eğitim Hareketliliği Akreditasyon Belgesinin olması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Default="00F84F33" w:rsidP="00E70C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  <w:p w:rsidR="00F84F33" w:rsidRDefault="00F84F33" w:rsidP="00E70C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  <w:p w:rsidR="00F84F33" w:rsidRDefault="00F84F33" w:rsidP="00E70C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(18 Eylül 2017-17 Eylül 2018 tarihleri arası)</w:t>
            </w:r>
            <w:r w:rsidRPr="00385B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içinde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F84F33" w:rsidRPr="00E70CC0" w:rsidRDefault="00F84F33" w:rsidP="00E70C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tbl>
            <w:tblPr>
              <w:tblStyle w:val="TabloKlavuzu"/>
              <w:tblW w:w="3603" w:type="dxa"/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708"/>
              <w:gridCol w:w="567"/>
            </w:tblGrid>
            <w:tr w:rsidR="00F84F33" w:rsidTr="00CE0865">
              <w:tc>
                <w:tcPr>
                  <w:tcW w:w="2328" w:type="dxa"/>
                  <w:shd w:val="clear" w:color="auto" w:fill="C2D69B" w:themeFill="accent3" w:themeFillTint="99"/>
                  <w:vAlign w:val="center"/>
                </w:tcPr>
                <w:p w:rsidR="00F84F33" w:rsidRPr="00CE0865" w:rsidRDefault="00F84F33" w:rsidP="00CE0865">
                  <w:pPr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20"/>
                      <w:lang w:eastAsia="tr-TR"/>
                    </w:rPr>
                  </w:pPr>
                  <w:proofErr w:type="spellStart"/>
                  <w:r w:rsidRPr="00CE0865"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20"/>
                      <w:lang w:eastAsia="tr-TR"/>
                    </w:rPr>
                    <w:t>Erasmus</w:t>
                  </w:r>
                  <w:proofErr w:type="spellEnd"/>
                  <w:r w:rsidRPr="00CE0865"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20"/>
                      <w:lang w:eastAsia="tr-TR"/>
                    </w:rPr>
                    <w:t>+ Mesleki Eğitim Hareketliliği Akreditasyon Belgesi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vAlign w:val="center"/>
                </w:tcPr>
                <w:p w:rsidR="00F84F33" w:rsidRPr="00CE0865" w:rsidRDefault="00F84F33" w:rsidP="00214778">
                  <w:pPr>
                    <w:ind w:left="146" w:hanging="146"/>
                    <w:jc w:val="center"/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20"/>
                      <w:lang w:eastAsia="tr-TR"/>
                    </w:rPr>
                  </w:pPr>
                  <w:r w:rsidRPr="00CE0865"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20"/>
                      <w:lang w:eastAsia="tr-TR"/>
                    </w:rPr>
                    <w:t>Var</w:t>
                  </w:r>
                </w:p>
              </w:tc>
              <w:tc>
                <w:tcPr>
                  <w:tcW w:w="567" w:type="dxa"/>
                  <w:shd w:val="clear" w:color="auto" w:fill="C2D69B" w:themeFill="accent3" w:themeFillTint="99"/>
                  <w:vAlign w:val="center"/>
                </w:tcPr>
                <w:p w:rsidR="00F84F33" w:rsidRPr="00CE0865" w:rsidRDefault="00F84F33" w:rsidP="00214778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20"/>
                      <w:lang w:eastAsia="tr-TR"/>
                    </w:rPr>
                  </w:pPr>
                  <w:r w:rsidRPr="00CE0865">
                    <w:rPr>
                      <w:rFonts w:ascii="Calibri" w:eastAsia="Times New Roman" w:hAnsi="Calibri" w:cs="Times New Roman"/>
                      <w:b/>
                      <w:color w:val="000000" w:themeColor="text1"/>
                      <w:sz w:val="20"/>
                      <w:lang w:eastAsia="tr-TR"/>
                    </w:rPr>
                    <w:t>Yok</w:t>
                  </w:r>
                </w:p>
              </w:tc>
            </w:tr>
            <w:tr w:rsidR="00F84F33" w:rsidTr="00185544">
              <w:tc>
                <w:tcPr>
                  <w:tcW w:w="2328" w:type="dxa"/>
                </w:tcPr>
                <w:p w:rsidR="00F84F33" w:rsidRPr="00CE0865" w:rsidRDefault="00F84F33" w:rsidP="00E70CC0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</w:pPr>
                  <w:r w:rsidRPr="00CE0865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  <w:t>Sahip olma durumu</w:t>
                  </w:r>
                </w:p>
              </w:tc>
              <w:tc>
                <w:tcPr>
                  <w:tcW w:w="708" w:type="dxa"/>
                </w:tcPr>
                <w:p w:rsidR="00F84F33" w:rsidRPr="00CE0865" w:rsidRDefault="00F84F33" w:rsidP="00E70CC0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:rsidR="00F84F33" w:rsidRPr="00CE0865" w:rsidRDefault="00F84F33" w:rsidP="00E70CC0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</w:pPr>
                </w:p>
              </w:tc>
            </w:tr>
          </w:tbl>
          <w:p w:rsidR="00F84F33" w:rsidRPr="006F5E76" w:rsidRDefault="00F84F33" w:rsidP="00E70C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</w:tr>
      <w:tr w:rsidR="00F84F33" w:rsidRPr="006F5E76" w:rsidTr="0095240D">
        <w:trPr>
          <w:trHeight w:val="2564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Okul adına yapılan patent/faydalı model ve/veya tasarım başvurusunun sayısı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Default="00F84F33" w:rsidP="00646E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  <w:p w:rsidR="00F84F33" w:rsidRDefault="00F84F33" w:rsidP="00646EF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nda (18 Eylül 2017-17 Eylül 2018 tarihleri arası)</w:t>
            </w:r>
            <w:r w:rsidRPr="007E2049">
              <w:rPr>
                <w:rFonts w:cstheme="minorHAnsi"/>
              </w:rPr>
              <w:t xml:space="preserve"> okul adına yapılan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patent/faydalı model ve/veya tasarım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başvuru/sahipliği durumu</w:t>
            </w:r>
          </w:p>
          <w:p w:rsidR="00F84F33" w:rsidRDefault="00F84F33" w:rsidP="00646EF2">
            <w:pPr>
              <w:spacing w:after="0" w:line="240" w:lineRule="auto"/>
              <w:jc w:val="both"/>
              <w:rPr>
                <w:rFonts w:cstheme="minorHAnsi"/>
              </w:rPr>
            </w:pPr>
          </w:p>
          <w:tbl>
            <w:tblPr>
              <w:tblStyle w:val="TabloKlavuzu"/>
              <w:tblW w:w="3525" w:type="dxa"/>
              <w:tblLayout w:type="fixed"/>
              <w:tblLook w:val="04A0" w:firstRow="1" w:lastRow="0" w:firstColumn="1" w:lastColumn="0" w:noHBand="0" w:noVBand="1"/>
            </w:tblPr>
            <w:tblGrid>
              <w:gridCol w:w="1545"/>
              <w:gridCol w:w="540"/>
              <w:gridCol w:w="630"/>
              <w:gridCol w:w="810"/>
            </w:tblGrid>
            <w:tr w:rsidR="00F84F33" w:rsidRPr="005470F7" w:rsidTr="00C12A99">
              <w:trPr>
                <w:trHeight w:val="338"/>
              </w:trPr>
              <w:tc>
                <w:tcPr>
                  <w:tcW w:w="1545" w:type="dxa"/>
                  <w:shd w:val="clear" w:color="auto" w:fill="C2D69B" w:themeFill="accent3" w:themeFillTint="99"/>
                  <w:vAlign w:val="center"/>
                </w:tcPr>
                <w:p w:rsidR="00F84F33" w:rsidRPr="00CE0865" w:rsidRDefault="00F84F33" w:rsidP="00C12A99">
                  <w:pPr>
                    <w:rPr>
                      <w:rFonts w:ascii="Calibri" w:eastAsia="Times New Roman" w:hAnsi="Calibri" w:cs="Times New Roman"/>
                      <w:b/>
                      <w:sz w:val="18"/>
                      <w:szCs w:val="20"/>
                      <w:lang w:eastAsia="tr-TR"/>
                    </w:rPr>
                  </w:pPr>
                  <w:r w:rsidRPr="00CE0865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eastAsia="tr-TR"/>
                    </w:rPr>
                    <w:t>Patent/faydalı model ve/veya tasarım durumu</w:t>
                  </w:r>
                </w:p>
              </w:tc>
              <w:tc>
                <w:tcPr>
                  <w:tcW w:w="540" w:type="dxa"/>
                  <w:shd w:val="clear" w:color="auto" w:fill="C2D69B" w:themeFill="accent3" w:themeFillTint="99"/>
                  <w:vAlign w:val="center"/>
                </w:tcPr>
                <w:p w:rsidR="00F84F33" w:rsidRPr="00CE0865" w:rsidRDefault="00F84F33" w:rsidP="00C12A99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20"/>
                      <w:lang w:eastAsia="tr-TR"/>
                    </w:rPr>
                  </w:pPr>
                  <w:r w:rsidRPr="00CE0865">
                    <w:rPr>
                      <w:rFonts w:ascii="Calibri" w:eastAsia="Times New Roman" w:hAnsi="Calibri" w:cs="Times New Roman"/>
                      <w:b/>
                      <w:sz w:val="18"/>
                      <w:szCs w:val="20"/>
                      <w:lang w:eastAsia="tr-TR"/>
                    </w:rPr>
                    <w:t>Var</w:t>
                  </w:r>
                </w:p>
              </w:tc>
              <w:tc>
                <w:tcPr>
                  <w:tcW w:w="630" w:type="dxa"/>
                  <w:shd w:val="clear" w:color="auto" w:fill="C2D69B" w:themeFill="accent3" w:themeFillTint="99"/>
                  <w:vAlign w:val="center"/>
                </w:tcPr>
                <w:p w:rsidR="00F84F33" w:rsidRPr="00CE0865" w:rsidRDefault="00F84F33" w:rsidP="00C12A99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20"/>
                      <w:lang w:eastAsia="tr-TR"/>
                    </w:rPr>
                  </w:pPr>
                  <w:r w:rsidRPr="00CE0865">
                    <w:rPr>
                      <w:rFonts w:ascii="Calibri" w:eastAsia="Times New Roman" w:hAnsi="Calibri" w:cs="Times New Roman"/>
                      <w:b/>
                      <w:sz w:val="18"/>
                      <w:szCs w:val="20"/>
                      <w:lang w:eastAsia="tr-TR"/>
                    </w:rPr>
                    <w:t>Yok</w:t>
                  </w:r>
                </w:p>
              </w:tc>
              <w:tc>
                <w:tcPr>
                  <w:tcW w:w="810" w:type="dxa"/>
                  <w:shd w:val="clear" w:color="auto" w:fill="C2D69B" w:themeFill="accent3" w:themeFillTint="99"/>
                  <w:vAlign w:val="center"/>
                </w:tcPr>
                <w:p w:rsidR="00F84F33" w:rsidRPr="00CE0865" w:rsidRDefault="00F84F33" w:rsidP="00C12A99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20"/>
                      <w:lang w:eastAsia="tr-TR"/>
                    </w:rPr>
                  </w:pPr>
                  <w:r w:rsidRPr="00CE0865">
                    <w:rPr>
                      <w:rFonts w:ascii="Calibri" w:eastAsia="Times New Roman" w:hAnsi="Calibri" w:cs="Times New Roman"/>
                      <w:b/>
                      <w:sz w:val="18"/>
                      <w:szCs w:val="20"/>
                      <w:lang w:eastAsia="tr-TR"/>
                    </w:rPr>
                    <w:t>Sayısı</w:t>
                  </w:r>
                </w:p>
              </w:tc>
            </w:tr>
            <w:tr w:rsidR="00F84F33" w:rsidRPr="005470F7" w:rsidTr="00C12A99">
              <w:tc>
                <w:tcPr>
                  <w:tcW w:w="1545" w:type="dxa"/>
                </w:tcPr>
                <w:p w:rsidR="00F84F33" w:rsidRPr="00CE0865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18"/>
                      <w:szCs w:val="20"/>
                      <w:lang w:eastAsia="tr-TR"/>
                    </w:rPr>
                  </w:pPr>
                  <w:r w:rsidRPr="00CE0865"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tr-TR"/>
                    </w:rPr>
                    <w:t>Patent/faydalı model ve/veya tasarım başvurusunun sayısı</w:t>
                  </w:r>
                </w:p>
              </w:tc>
              <w:tc>
                <w:tcPr>
                  <w:tcW w:w="54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1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84F33" w:rsidRPr="005470F7" w:rsidTr="00C12A99">
              <w:tc>
                <w:tcPr>
                  <w:tcW w:w="1545" w:type="dxa"/>
                </w:tcPr>
                <w:p w:rsidR="00F84F33" w:rsidRPr="00CE0865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20"/>
                      <w:lang w:eastAsia="tr-TR"/>
                    </w:rPr>
                  </w:pPr>
                  <w:r w:rsidRPr="00CE0865">
                    <w:rPr>
                      <w:rFonts w:cstheme="minorHAnsi"/>
                      <w:color w:val="000000" w:themeColor="text1"/>
                      <w:sz w:val="18"/>
                    </w:rPr>
                    <w:t>Patent sayısı</w:t>
                  </w:r>
                </w:p>
              </w:tc>
              <w:tc>
                <w:tcPr>
                  <w:tcW w:w="54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1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84F33" w:rsidRPr="005470F7" w:rsidTr="00C12A99">
              <w:tc>
                <w:tcPr>
                  <w:tcW w:w="1545" w:type="dxa"/>
                </w:tcPr>
                <w:p w:rsidR="00F84F33" w:rsidRPr="00CE0865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20"/>
                      <w:lang w:eastAsia="tr-TR"/>
                    </w:rPr>
                  </w:pPr>
                  <w:r w:rsidRPr="00CE0865">
                    <w:rPr>
                      <w:rFonts w:cstheme="minorHAnsi"/>
                      <w:color w:val="000000" w:themeColor="text1"/>
                      <w:sz w:val="18"/>
                    </w:rPr>
                    <w:t>Faydalı model sayısı</w:t>
                  </w:r>
                </w:p>
              </w:tc>
              <w:tc>
                <w:tcPr>
                  <w:tcW w:w="54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1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84F33" w:rsidRPr="005470F7" w:rsidTr="00C12A99">
              <w:tc>
                <w:tcPr>
                  <w:tcW w:w="1545" w:type="dxa"/>
                </w:tcPr>
                <w:p w:rsidR="00F84F33" w:rsidRPr="00CE0865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20"/>
                      <w:lang w:eastAsia="tr-TR"/>
                    </w:rPr>
                  </w:pPr>
                  <w:r w:rsidRPr="00CE0865">
                    <w:rPr>
                      <w:rFonts w:cstheme="minorHAnsi"/>
                      <w:color w:val="000000" w:themeColor="text1"/>
                      <w:sz w:val="18"/>
                    </w:rPr>
                    <w:t>Tasarım sayısı</w:t>
                  </w:r>
                </w:p>
              </w:tc>
              <w:tc>
                <w:tcPr>
                  <w:tcW w:w="54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3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10" w:type="dxa"/>
                </w:tcPr>
                <w:p w:rsidR="00F84F33" w:rsidRPr="005470F7" w:rsidRDefault="00F84F33" w:rsidP="00C12A99">
                  <w:pPr>
                    <w:jc w:val="both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F84F33" w:rsidRPr="00CE0865" w:rsidRDefault="00F84F33" w:rsidP="00CE0865">
            <w:pPr>
              <w:spacing w:after="0" w:line="240" w:lineRule="auto"/>
              <w:jc w:val="both"/>
              <w:rPr>
                <w:rFonts w:cstheme="minorHAnsi"/>
                <w:strike/>
              </w:rPr>
            </w:pPr>
          </w:p>
        </w:tc>
      </w:tr>
      <w:tr w:rsidR="00F84F33" w:rsidRPr="006F5E76" w:rsidTr="007C5A35">
        <w:trPr>
          <w:trHeight w:val="192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lang w:eastAsia="tr-TR"/>
              </w:rPr>
              <w:t>Okul adına alınan patent/faydalı model ve/veya tasarım sayısı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1D5E2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84F33" w:rsidRPr="006F5E76" w:rsidTr="00CE0865">
        <w:trPr>
          <w:trHeight w:val="11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Kalite/yenilikçilik ödülü sahipliği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Default="00F84F33" w:rsidP="001C5D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Default="00F84F33" w:rsidP="001C5D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C5D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Okulun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nda (18 Eylül 2017-17 Eylül 2018 tarihleri arası)</w:t>
            </w:r>
            <w:r w:rsidRPr="001C5D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kalite geliştirme kapsamındaki çalışmaları incelenerek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tespit edilecektir.</w:t>
            </w:r>
          </w:p>
          <w:p w:rsidR="00F84F33" w:rsidRDefault="00F84F33" w:rsidP="001C5D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W w:w="3525" w:type="dxa"/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540"/>
              <w:gridCol w:w="540"/>
              <w:gridCol w:w="810"/>
            </w:tblGrid>
            <w:tr w:rsidR="00F84F33" w:rsidTr="00C12A99">
              <w:tc>
                <w:tcPr>
                  <w:tcW w:w="1635" w:type="dxa"/>
                  <w:shd w:val="clear" w:color="auto" w:fill="C2D69B" w:themeFill="accent3" w:themeFillTint="99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b/>
                      <w:color w:val="000000" w:themeColor="text1"/>
                      <w:sz w:val="20"/>
                    </w:rPr>
                  </w:pPr>
                  <w:r w:rsidRPr="00CE0865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 xml:space="preserve">Ödül </w:t>
                  </w:r>
                </w:p>
              </w:tc>
              <w:tc>
                <w:tcPr>
                  <w:tcW w:w="540" w:type="dxa"/>
                  <w:shd w:val="clear" w:color="auto" w:fill="C2D69B" w:themeFill="accent3" w:themeFillTint="99"/>
                </w:tcPr>
                <w:p w:rsidR="00F84F33" w:rsidRPr="00CE0865" w:rsidRDefault="00F84F33" w:rsidP="00C12A99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20"/>
                    </w:rPr>
                  </w:pPr>
                  <w:r w:rsidRPr="00CE0865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>Var</w:t>
                  </w:r>
                </w:p>
              </w:tc>
              <w:tc>
                <w:tcPr>
                  <w:tcW w:w="540" w:type="dxa"/>
                  <w:shd w:val="clear" w:color="auto" w:fill="C2D69B" w:themeFill="accent3" w:themeFillTint="99"/>
                </w:tcPr>
                <w:p w:rsidR="00F84F33" w:rsidRPr="00CE0865" w:rsidRDefault="00F84F33" w:rsidP="00C12A99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20"/>
                    </w:rPr>
                  </w:pPr>
                  <w:r w:rsidRPr="00CE0865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>Yok</w:t>
                  </w:r>
                </w:p>
              </w:tc>
              <w:tc>
                <w:tcPr>
                  <w:tcW w:w="810" w:type="dxa"/>
                  <w:shd w:val="clear" w:color="auto" w:fill="C2D69B" w:themeFill="accent3" w:themeFillTint="99"/>
                </w:tcPr>
                <w:p w:rsidR="00F84F33" w:rsidRPr="00CE0865" w:rsidRDefault="00F84F33" w:rsidP="00C12A99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20"/>
                    </w:rPr>
                  </w:pPr>
                  <w:r w:rsidRPr="00CE0865">
                    <w:rPr>
                      <w:rFonts w:cstheme="minorHAnsi"/>
                      <w:b/>
                      <w:color w:val="000000" w:themeColor="text1"/>
                      <w:sz w:val="20"/>
                    </w:rPr>
                    <w:t>Sayısı</w:t>
                  </w:r>
                </w:p>
              </w:tc>
            </w:tr>
            <w:tr w:rsidR="00F84F33" w:rsidTr="00C12A99">
              <w:tc>
                <w:tcPr>
                  <w:tcW w:w="1635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CE0865">
                    <w:rPr>
                      <w:rFonts w:cstheme="minorHAnsi"/>
                      <w:color w:val="000000" w:themeColor="text1"/>
                      <w:sz w:val="20"/>
                    </w:rPr>
                    <w:t>Kalite ödülü</w:t>
                  </w:r>
                  <w:r>
                    <w:rPr>
                      <w:rFonts w:cstheme="minorHAnsi"/>
                      <w:color w:val="000000" w:themeColor="text1"/>
                      <w:sz w:val="20"/>
                    </w:rPr>
                    <w:t xml:space="preserve"> sahipliği</w:t>
                  </w:r>
                </w:p>
              </w:tc>
              <w:tc>
                <w:tcPr>
                  <w:tcW w:w="54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</w:tr>
            <w:tr w:rsidR="00F84F33" w:rsidTr="00C12A99">
              <w:tc>
                <w:tcPr>
                  <w:tcW w:w="1635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CE0865">
                    <w:rPr>
                      <w:rFonts w:cstheme="minorHAnsi"/>
                      <w:color w:val="000000" w:themeColor="text1"/>
                      <w:sz w:val="20"/>
                    </w:rPr>
                    <w:t>Yenilikçilik ödülü</w:t>
                  </w:r>
                  <w:r>
                    <w:rPr>
                      <w:rFonts w:cstheme="minorHAnsi"/>
                      <w:color w:val="000000" w:themeColor="text1"/>
                      <w:sz w:val="20"/>
                    </w:rPr>
                    <w:t xml:space="preserve"> sahipliği</w:t>
                  </w:r>
                </w:p>
              </w:tc>
              <w:tc>
                <w:tcPr>
                  <w:tcW w:w="54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</w:tr>
            <w:tr w:rsidR="00F84F33" w:rsidTr="00C12A99">
              <w:tc>
                <w:tcPr>
                  <w:tcW w:w="1635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CE0865">
                    <w:rPr>
                      <w:rFonts w:cstheme="minorHAnsi"/>
                      <w:color w:val="000000" w:themeColor="text1"/>
                      <w:sz w:val="20"/>
                    </w:rPr>
                    <w:t>Kalite belgesi</w:t>
                  </w:r>
                  <w:r>
                    <w:rPr>
                      <w:rFonts w:cstheme="minorHAnsi"/>
                      <w:color w:val="000000" w:themeColor="text1"/>
                      <w:sz w:val="20"/>
                    </w:rPr>
                    <w:t xml:space="preserve"> sahipliği</w:t>
                  </w:r>
                </w:p>
              </w:tc>
              <w:tc>
                <w:tcPr>
                  <w:tcW w:w="54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</w:tr>
            <w:tr w:rsidR="00F84F33" w:rsidTr="00C12A99">
              <w:tc>
                <w:tcPr>
                  <w:tcW w:w="1635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CE0865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  <w:t>Akredite edilmiş laboratuvar belgesi sahipliği</w:t>
                  </w:r>
                </w:p>
              </w:tc>
              <w:tc>
                <w:tcPr>
                  <w:tcW w:w="54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84F33" w:rsidRPr="00CE0865" w:rsidRDefault="00F84F33" w:rsidP="00C12A99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</w:tc>
            </w:tr>
          </w:tbl>
          <w:p w:rsidR="00F84F33" w:rsidRDefault="00F84F33" w:rsidP="001C5DB7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</w:p>
          <w:p w:rsidR="00F84F33" w:rsidRPr="006F5E76" w:rsidRDefault="00F84F33" w:rsidP="001C5DB7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84F33" w:rsidRPr="006F5E76" w:rsidTr="00CE0865">
        <w:trPr>
          <w:trHeight w:val="1466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Kalite belgesi sahipliği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1C5DB7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2E1807">
        <w:trPr>
          <w:trHeight w:val="6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Akredite edilmiş laboratuvar belgesi sahipliği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1C5DB7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7414E2">
        <w:trPr>
          <w:trHeight w:val="449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3.2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435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Okulda iş sağlığı ve güvenliği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çalışmaları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Okulda iş sağlığı ve güvenliği kapsamında alınan tedbirler</w:t>
            </w:r>
          </w:p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Default="00F84F33" w:rsidP="008E4964">
            <w:pPr>
              <w:spacing w:before="240" w:after="0" w:line="240" w:lineRule="auto"/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nda (18 Eylül 2017-17 Eylül 2018 tarihleri arası) </w:t>
            </w:r>
            <w:r w:rsidRPr="007E2049">
              <w:rPr>
                <w:rFonts w:cstheme="minorHAnsi"/>
              </w:rPr>
              <w:t>6331 sayılı İş Sağlığı ve Güvenliği Kanunu</w:t>
            </w:r>
            <w:r>
              <w:rPr>
                <w:rFonts w:cstheme="minorHAnsi"/>
              </w:rPr>
              <w:t xml:space="preserve"> </w:t>
            </w:r>
            <w:r w:rsidRPr="007E2049">
              <w:rPr>
                <w:rFonts w:cstheme="minorHAnsi"/>
              </w:rPr>
              <w:t xml:space="preserve">ve buna bağlı olarak yayımlanan </w:t>
            </w:r>
            <w:r>
              <w:rPr>
                <w:rFonts w:cstheme="minorHAnsi"/>
              </w:rPr>
              <w:t xml:space="preserve">ilgili mevzuat hükümleri ile </w:t>
            </w:r>
            <w:r w:rsidRPr="00EB7ED6">
              <w:rPr>
                <w:rFonts w:cstheme="minorHAnsi"/>
                <w:b/>
              </w:rPr>
              <w:t>okulda yapılan eğitim-öğretimin</w:t>
            </w:r>
            <w:r>
              <w:rPr>
                <w:rFonts w:cstheme="minorHAnsi"/>
              </w:rPr>
              <w:t xml:space="preserve">, </w:t>
            </w:r>
            <w:r w:rsidRPr="00EB7ED6">
              <w:rPr>
                <w:rFonts w:cstheme="minorHAnsi"/>
                <w:b/>
              </w:rPr>
              <w:t>atölye ve laboratuvarların</w:t>
            </w:r>
            <w:r>
              <w:rPr>
                <w:rFonts w:cstheme="minorHAnsi"/>
              </w:rPr>
              <w:t xml:space="preserve"> </w:t>
            </w:r>
            <w:r w:rsidRPr="00EB7ED6">
              <w:rPr>
                <w:rFonts w:cstheme="minorHAnsi"/>
                <w:b/>
              </w:rPr>
              <w:t xml:space="preserve">özelliği göz önünde bulundurularak </w:t>
            </w:r>
            <w:r>
              <w:rPr>
                <w:rFonts w:cstheme="minorHAnsi"/>
              </w:rPr>
              <w:t>iş sağlığı ve güvenliği kapsamında o</w:t>
            </w:r>
            <w:r w:rsidRPr="007E2049">
              <w:rPr>
                <w:rFonts w:cstheme="minorHAnsi"/>
              </w:rPr>
              <w:t>kulda alınan tedbirler</w:t>
            </w:r>
            <w:r>
              <w:rPr>
                <w:rFonts w:cstheme="minorHAnsi"/>
              </w:rPr>
              <w:t xml:space="preserve">; </w:t>
            </w:r>
          </w:p>
          <w:p w:rsidR="00F84F33" w:rsidRDefault="00F84F33" w:rsidP="005F48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cstheme="minorHAnsi"/>
              </w:rPr>
              <w:t xml:space="preserve">a)Uyarı levhaları(tehlike işaretleri) bulunup bulunmadığı ve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uygun yerlere asılıp asılmadığı</w:t>
            </w:r>
          </w:p>
          <w:p w:rsidR="00F84F33" w:rsidRDefault="00F84F33" w:rsidP="005F48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)Makine-teçhizat ve eğitim/</w:t>
            </w:r>
            <w:r w:rsidRPr="00435C97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deney setlerinin kullanım ve bakım talimatları bulunup bulunmadığı ve uygun yerlere asılıp asılmadığı</w:t>
            </w:r>
          </w:p>
          <w:p w:rsidR="00F84F33" w:rsidRDefault="00F84F33" w:rsidP="005F48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c</w:t>
            </w:r>
            <w:r w:rsidRPr="00435C97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)Kişisel koruyucu donanımın bulunup</w:t>
            </w:r>
            <w:r w:rsidRPr="00435C97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br/>
              <w:t>bulunmadığı ve kullanılıp kullanılmadığı</w:t>
            </w:r>
          </w:p>
          <w:p w:rsidR="00F84F33" w:rsidRDefault="00F84F33" w:rsidP="005F4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d)</w:t>
            </w:r>
            <w:r w:rsidRPr="00322D38">
              <w:rPr>
                <w:rFonts w:eastAsia="Times New Roman" w:cs="Times New Roman"/>
                <w:color w:val="000000"/>
                <w:lang w:eastAsia="tr-TR"/>
              </w:rPr>
              <w:t>Risk analizi ve acil durum planı</w:t>
            </w:r>
            <w:r>
              <w:rPr>
                <w:rFonts w:eastAsia="Times New Roman" w:cs="Times New Roman"/>
                <w:color w:val="000000"/>
                <w:lang w:eastAsia="tr-TR"/>
              </w:rPr>
              <w:t>n yapılıp yapılmadığı</w:t>
            </w:r>
          </w:p>
          <w:p w:rsidR="00F84F33" w:rsidRDefault="00F84F33" w:rsidP="005F4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e)</w:t>
            </w:r>
            <w:r w:rsidRPr="00322D38">
              <w:rPr>
                <w:rFonts w:eastAsia="Times New Roman" w:cs="Times New Roman"/>
                <w:color w:val="000000"/>
                <w:lang w:eastAsia="tr-TR"/>
              </w:rPr>
              <w:t>Çalışanların eğitimi</w:t>
            </w:r>
            <w:r>
              <w:rPr>
                <w:rFonts w:eastAsia="Times New Roman" w:cs="Times New Roman"/>
                <w:color w:val="000000"/>
                <w:lang w:eastAsia="tr-TR"/>
              </w:rPr>
              <w:t>nin</w:t>
            </w:r>
            <w:r w:rsidRPr="00322D38">
              <w:rPr>
                <w:rFonts w:eastAsia="Times New Roman" w:cs="Times New Roman"/>
                <w:color w:val="000000"/>
                <w:lang w:eastAsia="tr-TR"/>
              </w:rPr>
              <w:t xml:space="preserve"> (2 yılda bir)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yapılıp yapılmadığı</w:t>
            </w:r>
          </w:p>
          <w:p w:rsidR="00F84F33" w:rsidRDefault="00F84F33" w:rsidP="005F4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f)</w:t>
            </w:r>
            <w:r w:rsidRPr="000A026C">
              <w:rPr>
                <w:rFonts w:eastAsia="Times New Roman" w:cs="Times New Roman"/>
                <w:color w:val="000000"/>
                <w:lang w:eastAsia="tr-TR"/>
              </w:rPr>
              <w:t>Yangın söndürme araç-gereçlerinin olup olmadığı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ve yeterli sayı ve özellikte </w:t>
            </w:r>
            <w:r w:rsidRPr="000A026C">
              <w:rPr>
                <w:rFonts w:eastAsia="Times New Roman" w:cs="Times New Roman"/>
                <w:color w:val="000000"/>
                <w:lang w:eastAsia="tr-TR"/>
              </w:rPr>
              <w:t>uygun yer</w:t>
            </w:r>
            <w:r>
              <w:rPr>
                <w:rFonts w:eastAsia="Times New Roman" w:cs="Times New Roman"/>
                <w:color w:val="000000"/>
                <w:lang w:eastAsia="tr-TR"/>
              </w:rPr>
              <w:t>lerde bulunup bulunmadığı</w:t>
            </w:r>
          </w:p>
          <w:p w:rsidR="00F84F33" w:rsidRDefault="00F84F33" w:rsidP="005F4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g)</w:t>
            </w:r>
            <w:r w:rsidRPr="000A026C">
              <w:rPr>
                <w:rFonts w:eastAsia="Times New Roman" w:cs="Times New Roman"/>
                <w:color w:val="000000"/>
                <w:lang w:eastAsia="tr-TR"/>
              </w:rPr>
              <w:t>Yangın söndürme ekiplerinin oluşturularak ilgililere tebliğ edilip edilmediği</w:t>
            </w:r>
          </w:p>
          <w:p w:rsidR="00F84F33" w:rsidRDefault="00F84F33" w:rsidP="005F4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h)</w:t>
            </w:r>
            <w:r w:rsidRPr="000A026C">
              <w:rPr>
                <w:rFonts w:eastAsia="Times New Roman" w:cs="Times New Roman"/>
                <w:color w:val="000000"/>
                <w:lang w:eastAsia="tr-TR"/>
              </w:rPr>
              <w:t>Yangın söndürme araç-gereçlerinin periyodik bakımı, kullanılır durumda olup olma</w:t>
            </w:r>
            <w:r>
              <w:rPr>
                <w:rFonts w:eastAsia="Times New Roman" w:cs="Times New Roman"/>
                <w:color w:val="000000"/>
                <w:lang w:eastAsia="tr-TR"/>
              </w:rPr>
              <w:t>dığı</w:t>
            </w:r>
          </w:p>
          <w:p w:rsidR="00F84F33" w:rsidRDefault="00F84F33" w:rsidP="005F4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ı)</w:t>
            </w:r>
            <w:r w:rsidRPr="00322D38">
              <w:rPr>
                <w:rFonts w:eastAsia="Times New Roman" w:cs="Times New Roman"/>
                <w:color w:val="000000"/>
                <w:lang w:eastAsia="tr-TR"/>
              </w:rPr>
              <w:t>Acil durum tahliye tatbikatı</w:t>
            </w:r>
            <w:r>
              <w:rPr>
                <w:rFonts w:eastAsia="Times New Roman" w:cs="Times New Roman"/>
                <w:color w:val="000000"/>
                <w:lang w:eastAsia="tr-TR"/>
              </w:rPr>
              <w:t>nın</w:t>
            </w:r>
            <w:r w:rsidRPr="00322D38">
              <w:rPr>
                <w:rFonts w:eastAsia="Times New Roman" w:cs="Times New Roman"/>
                <w:color w:val="000000"/>
                <w:lang w:eastAsia="tr-TR"/>
              </w:rPr>
              <w:t xml:space="preserve"> (yangın, deprem, sel, kimyasal saldırı, sabotaj, iş kazası </w:t>
            </w:r>
            <w:proofErr w:type="spellStart"/>
            <w:r w:rsidRPr="00322D38">
              <w:rPr>
                <w:rFonts w:eastAsia="Times New Roman" w:cs="Times New Roman"/>
                <w:color w:val="000000"/>
                <w:lang w:eastAsia="tr-TR"/>
              </w:rPr>
              <w:t>vb</w:t>
            </w:r>
            <w:proofErr w:type="spellEnd"/>
            <w:r w:rsidRPr="00322D38">
              <w:rPr>
                <w:rFonts w:eastAsia="Times New Roman" w:cs="Times New Roman"/>
                <w:color w:val="000000"/>
                <w:lang w:eastAsia="tr-TR"/>
              </w:rPr>
              <w:t>)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yapılıp yapılmadığı,</w:t>
            </w:r>
          </w:p>
          <w:p w:rsidR="00F84F33" w:rsidRPr="00435C97" w:rsidRDefault="00F84F33" w:rsidP="005F48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</w:p>
          <w:p w:rsidR="00F84F33" w:rsidRDefault="00F84F33" w:rsidP="005F48C8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hususları</w:t>
            </w:r>
            <w:proofErr w:type="gramEnd"/>
            <w:r>
              <w:rPr>
                <w:rFonts w:cstheme="minorHAnsi"/>
              </w:rPr>
              <w:t xml:space="preserve"> bir bütün olarak değerlendirilerek yeterlilik durumu aşağıdaki tabloda belirtilecektir.</w:t>
            </w:r>
          </w:p>
          <w:p w:rsidR="00F84F33" w:rsidRDefault="00F84F33" w:rsidP="005F48C8">
            <w:pPr>
              <w:spacing w:after="0" w:line="240" w:lineRule="auto"/>
              <w:jc w:val="both"/>
              <w:rPr>
                <w:rFonts w:cstheme="minorHAnsi"/>
              </w:rPr>
            </w:pPr>
          </w:p>
          <w:tbl>
            <w:tblPr>
              <w:tblStyle w:val="TabloKlavuzu"/>
              <w:tblW w:w="3615" w:type="dxa"/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407"/>
              <w:gridCol w:w="540"/>
              <w:gridCol w:w="360"/>
            </w:tblGrid>
            <w:tr w:rsidR="00F84F33" w:rsidTr="009C2111">
              <w:trPr>
                <w:cantSplit/>
                <w:trHeight w:val="1134"/>
              </w:trPr>
              <w:tc>
                <w:tcPr>
                  <w:tcW w:w="2308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9C2111">
                  <w:pPr>
                    <w:ind w:left="113" w:right="113"/>
                    <w:jc w:val="center"/>
                    <w:rPr>
                      <w:rFonts w:cstheme="minorHAnsi"/>
                      <w:b/>
                    </w:rPr>
                  </w:pPr>
                  <w:r w:rsidRPr="006563EB">
                    <w:rPr>
                      <w:rFonts w:cstheme="minorHAnsi"/>
                      <w:b/>
                      <w:sz w:val="18"/>
                      <w:szCs w:val="18"/>
                    </w:rPr>
                    <w:t>Tedbir</w:t>
                  </w:r>
                </w:p>
              </w:tc>
              <w:tc>
                <w:tcPr>
                  <w:tcW w:w="407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F84F33" w:rsidRPr="006563EB" w:rsidRDefault="00F84F33" w:rsidP="009C2111">
                  <w:pPr>
                    <w:ind w:left="113" w:right="113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Yeterli</w:t>
                  </w:r>
                </w:p>
              </w:tc>
              <w:tc>
                <w:tcPr>
                  <w:tcW w:w="540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F84F33" w:rsidRPr="006563EB" w:rsidRDefault="00F84F33" w:rsidP="009C2111">
                  <w:pPr>
                    <w:ind w:left="113" w:right="113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Kısmen yeterli</w:t>
                  </w:r>
                </w:p>
              </w:tc>
              <w:tc>
                <w:tcPr>
                  <w:tcW w:w="360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F84F33" w:rsidRPr="006563EB" w:rsidRDefault="00F84F33" w:rsidP="009C2111">
                  <w:pPr>
                    <w:ind w:left="113" w:right="113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Yetersiz</w:t>
                  </w:r>
                </w:p>
              </w:tc>
            </w:tr>
            <w:tr w:rsidR="00F84F33" w:rsidTr="009C2111">
              <w:tc>
                <w:tcPr>
                  <w:tcW w:w="2308" w:type="dxa"/>
                </w:tcPr>
                <w:p w:rsidR="00F84F33" w:rsidRPr="00435C97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6F5E76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Okulda iş sağlığı ve güvenliği kapsamında alınan tedbirler</w:t>
                  </w:r>
                </w:p>
              </w:tc>
              <w:tc>
                <w:tcPr>
                  <w:tcW w:w="407" w:type="dxa"/>
                </w:tcPr>
                <w:p w:rsidR="00F84F33" w:rsidRDefault="00F84F33" w:rsidP="009C2111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540" w:type="dxa"/>
                </w:tcPr>
                <w:p w:rsidR="00F84F33" w:rsidRDefault="00F84F33" w:rsidP="009C2111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60" w:type="dxa"/>
                </w:tcPr>
                <w:p w:rsidR="00F84F33" w:rsidRDefault="00F84F33" w:rsidP="009C2111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F84F33" w:rsidRDefault="00F84F33" w:rsidP="005F48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Pr="006F5E76" w:rsidRDefault="00F84F33" w:rsidP="005F48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E2024F">
        <w:trPr>
          <w:trHeight w:val="1313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3.3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Okul sağlığı çalışmaları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Beyaz bayrak sertifikası sahipliği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Default="00F84F33" w:rsidP="007D68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Default="00F84F33" w:rsidP="007D68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5"/>
              <w:gridCol w:w="720"/>
              <w:gridCol w:w="735"/>
            </w:tblGrid>
            <w:tr w:rsidR="00F84F33" w:rsidTr="009C2111">
              <w:tc>
                <w:tcPr>
                  <w:tcW w:w="2085" w:type="dxa"/>
                  <w:shd w:val="clear" w:color="auto" w:fill="C2D69B" w:themeFill="accent3" w:themeFillTint="99"/>
                </w:tcPr>
                <w:p w:rsidR="00F84F33" w:rsidRPr="006563EB" w:rsidRDefault="00F84F33" w:rsidP="009C2111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 w:rsidRPr="006563EB"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Sertifika</w:t>
                  </w:r>
                </w:p>
              </w:tc>
              <w:tc>
                <w:tcPr>
                  <w:tcW w:w="720" w:type="dxa"/>
                  <w:shd w:val="clear" w:color="auto" w:fill="C2D69B" w:themeFill="accent3" w:themeFillTint="99"/>
                </w:tcPr>
                <w:p w:rsidR="00F84F33" w:rsidRPr="006563EB" w:rsidRDefault="00F84F33" w:rsidP="009C2111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 w:rsidRPr="006563EB">
                    <w:rPr>
                      <w:rFonts w:cstheme="minorHAnsi"/>
                      <w:b/>
                    </w:rPr>
                    <w:t>Var</w:t>
                  </w:r>
                </w:p>
              </w:tc>
              <w:tc>
                <w:tcPr>
                  <w:tcW w:w="735" w:type="dxa"/>
                  <w:shd w:val="clear" w:color="auto" w:fill="C2D69B" w:themeFill="accent3" w:themeFillTint="99"/>
                </w:tcPr>
                <w:p w:rsidR="00F84F33" w:rsidRPr="006563EB" w:rsidRDefault="00F84F33" w:rsidP="009C2111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 w:rsidRPr="006563EB">
                    <w:rPr>
                      <w:rFonts w:cstheme="minorHAnsi"/>
                      <w:b/>
                    </w:rPr>
                    <w:t>Yok</w:t>
                  </w:r>
                </w:p>
              </w:tc>
            </w:tr>
            <w:tr w:rsidR="00F84F33" w:rsidTr="009C2111">
              <w:tc>
                <w:tcPr>
                  <w:tcW w:w="2085" w:type="dxa"/>
                </w:tcPr>
                <w:p w:rsidR="00F84F33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7E2049">
                    <w:rPr>
                      <w:rFonts w:cstheme="minorHAnsi"/>
                    </w:rPr>
                    <w:t>Beyaz bayrak sertifikası</w:t>
                  </w:r>
                  <w:r>
                    <w:rPr>
                      <w:rFonts w:cstheme="minorHAnsi"/>
                    </w:rPr>
                    <w:t xml:space="preserve"> sahipliği</w:t>
                  </w:r>
                </w:p>
              </w:tc>
              <w:tc>
                <w:tcPr>
                  <w:tcW w:w="720" w:type="dxa"/>
                </w:tcPr>
                <w:p w:rsidR="00F84F33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735" w:type="dxa"/>
                </w:tcPr>
                <w:p w:rsidR="00F84F33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F84F33" w:rsidRDefault="00F84F33" w:rsidP="007D68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Pr="006F5E76" w:rsidRDefault="00F84F33" w:rsidP="007D68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8E4964">
        <w:trPr>
          <w:trHeight w:val="7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Beslenme dostu okul sertifikası sahipliği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Default="006E360D" w:rsidP="007414E2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esleki Eğitim Merkezleri</w:t>
            </w: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değerlendirilmeyecek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tir.</w:t>
            </w:r>
          </w:p>
          <w:p w:rsidR="006E360D" w:rsidRDefault="006E360D" w:rsidP="007414E2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5"/>
              <w:gridCol w:w="810"/>
              <w:gridCol w:w="645"/>
            </w:tblGrid>
            <w:tr w:rsidR="00F84F33" w:rsidTr="009C2111">
              <w:tc>
                <w:tcPr>
                  <w:tcW w:w="2085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9C2111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 w:rsidRPr="006563EB"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Sertifika</w:t>
                  </w:r>
                </w:p>
              </w:tc>
              <w:tc>
                <w:tcPr>
                  <w:tcW w:w="810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9C2111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 w:rsidRPr="006563EB">
                    <w:rPr>
                      <w:rFonts w:cstheme="minorHAnsi"/>
                      <w:b/>
                    </w:rPr>
                    <w:t>Var</w:t>
                  </w:r>
                </w:p>
              </w:tc>
              <w:tc>
                <w:tcPr>
                  <w:tcW w:w="645" w:type="dxa"/>
                  <w:shd w:val="clear" w:color="auto" w:fill="C2D69B" w:themeFill="accent3" w:themeFillTint="99"/>
                  <w:vAlign w:val="center"/>
                </w:tcPr>
                <w:p w:rsidR="00F84F33" w:rsidRPr="006563EB" w:rsidRDefault="00F84F33" w:rsidP="009C2111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 w:rsidRPr="006563EB">
                    <w:rPr>
                      <w:rFonts w:cstheme="minorHAnsi"/>
                      <w:b/>
                    </w:rPr>
                    <w:t>Yok</w:t>
                  </w:r>
                </w:p>
              </w:tc>
            </w:tr>
            <w:tr w:rsidR="00F84F33" w:rsidTr="009C2111">
              <w:tc>
                <w:tcPr>
                  <w:tcW w:w="2085" w:type="dxa"/>
                </w:tcPr>
                <w:p w:rsidR="00F84F33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6F5E76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Beslenme dostu okul sertifikası sahipliği</w:t>
                  </w:r>
                </w:p>
              </w:tc>
              <w:tc>
                <w:tcPr>
                  <w:tcW w:w="810" w:type="dxa"/>
                </w:tcPr>
                <w:p w:rsidR="00F84F33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45" w:type="dxa"/>
                </w:tcPr>
                <w:p w:rsidR="00F84F33" w:rsidRDefault="00F84F33" w:rsidP="009C2111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F84F33" w:rsidRDefault="00F84F33" w:rsidP="007D68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F84F33" w:rsidRPr="005F042E" w:rsidRDefault="00F84F33" w:rsidP="007D68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F84F33" w:rsidRPr="006F5E76" w:rsidTr="00D7616B">
        <w:trPr>
          <w:trHeight w:val="2294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3.7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Eğitim-öğretim yılı içerisinde personelin ödüllendirilmesi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616B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Başarı/Ü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stün Başarı Belgesi/ Ödül Belgesi alan personel sayısı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Default="00F84F33" w:rsidP="00E26CDF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F84F33" w:rsidRDefault="00F84F33" w:rsidP="00E26CD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nda (18 Eylül 2017-17 Eylül 2018 tarihleri arası) </w:t>
            </w:r>
            <w:r w:rsidRPr="007E2049">
              <w:rPr>
                <w:rFonts w:cstheme="minorHAnsi"/>
              </w:rPr>
              <w:t xml:space="preserve">varsa </w:t>
            </w:r>
            <w:r>
              <w:rPr>
                <w:rFonts w:cstheme="minorHAnsi"/>
              </w:rPr>
              <w:t>başarı/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ü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stün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aşarı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belgesi/ö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dül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elgesi</w:t>
            </w:r>
            <w:r>
              <w:rPr>
                <w:rFonts w:cstheme="minorHAnsi"/>
              </w:rPr>
              <w:t xml:space="preserve"> alan personel sayısı girilecektir.</w:t>
            </w:r>
          </w:p>
          <w:p w:rsidR="00F84F33" w:rsidRDefault="00F84F33" w:rsidP="00E26CDF">
            <w:pPr>
              <w:spacing w:after="0" w:line="240" w:lineRule="auto"/>
              <w:jc w:val="both"/>
              <w:rPr>
                <w:rFonts w:cstheme="minorHAnsi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5"/>
              <w:gridCol w:w="1455"/>
            </w:tblGrid>
            <w:tr w:rsidR="00F84F33" w:rsidTr="009C2111">
              <w:tc>
                <w:tcPr>
                  <w:tcW w:w="2085" w:type="dxa"/>
                  <w:shd w:val="clear" w:color="auto" w:fill="C2D69B" w:themeFill="accent3" w:themeFillTint="99"/>
                  <w:vAlign w:val="center"/>
                </w:tcPr>
                <w:p w:rsidR="00F84F33" w:rsidRPr="00D7616B" w:rsidRDefault="00F84F33" w:rsidP="009C2111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D7616B">
                    <w:rPr>
                      <w:rFonts w:cstheme="minorHAnsi"/>
                      <w:b/>
                      <w:sz w:val="20"/>
                    </w:rPr>
                    <w:t>Belge</w:t>
                  </w:r>
                </w:p>
              </w:tc>
              <w:tc>
                <w:tcPr>
                  <w:tcW w:w="1455" w:type="dxa"/>
                  <w:shd w:val="clear" w:color="auto" w:fill="C2D69B" w:themeFill="accent3" w:themeFillTint="99"/>
                  <w:vAlign w:val="center"/>
                </w:tcPr>
                <w:p w:rsidR="00F84F33" w:rsidRPr="00D7616B" w:rsidRDefault="00F84F33" w:rsidP="009C2111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D7616B">
                    <w:rPr>
                      <w:rFonts w:cstheme="minorHAnsi"/>
                      <w:b/>
                      <w:sz w:val="20"/>
                    </w:rPr>
                    <w:t>Personel sayısı</w:t>
                  </w:r>
                </w:p>
              </w:tc>
            </w:tr>
            <w:tr w:rsidR="00F84F33" w:rsidTr="009C2111">
              <w:tc>
                <w:tcPr>
                  <w:tcW w:w="2085" w:type="dxa"/>
                </w:tcPr>
                <w:p w:rsidR="00F84F33" w:rsidRPr="00D7616B" w:rsidRDefault="00F84F33" w:rsidP="009C2111">
                  <w:pPr>
                    <w:jc w:val="both"/>
                    <w:rPr>
                      <w:rFonts w:cstheme="minorHAnsi"/>
                      <w:sz w:val="20"/>
                    </w:rPr>
                  </w:pPr>
                  <w:r w:rsidRPr="00D7616B">
                    <w:rPr>
                      <w:rFonts w:cstheme="minorHAnsi"/>
                      <w:sz w:val="20"/>
                    </w:rPr>
                    <w:t>Ödül belgesi</w:t>
                  </w:r>
                </w:p>
              </w:tc>
              <w:tc>
                <w:tcPr>
                  <w:tcW w:w="1455" w:type="dxa"/>
                </w:tcPr>
                <w:p w:rsidR="00F84F33" w:rsidRPr="00D7616B" w:rsidRDefault="00F84F33" w:rsidP="009C2111">
                  <w:pPr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F84F33" w:rsidTr="009C2111">
              <w:tc>
                <w:tcPr>
                  <w:tcW w:w="2085" w:type="dxa"/>
                </w:tcPr>
                <w:p w:rsidR="00F84F33" w:rsidRPr="00D7616B" w:rsidRDefault="00F84F33" w:rsidP="009C2111">
                  <w:pPr>
                    <w:jc w:val="both"/>
                    <w:rPr>
                      <w:rFonts w:cstheme="minorHAnsi"/>
                      <w:sz w:val="20"/>
                    </w:rPr>
                  </w:pPr>
                  <w:r w:rsidRPr="00D7616B">
                    <w:rPr>
                      <w:rFonts w:cstheme="minorHAnsi"/>
                      <w:sz w:val="20"/>
                    </w:rPr>
                    <w:t xml:space="preserve">Üstün başarı belgesi </w:t>
                  </w:r>
                </w:p>
              </w:tc>
              <w:tc>
                <w:tcPr>
                  <w:tcW w:w="1455" w:type="dxa"/>
                </w:tcPr>
                <w:p w:rsidR="00F84F33" w:rsidRPr="00D7616B" w:rsidRDefault="00F84F33" w:rsidP="009C2111">
                  <w:pPr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F84F33" w:rsidTr="009C2111">
              <w:tc>
                <w:tcPr>
                  <w:tcW w:w="2085" w:type="dxa"/>
                </w:tcPr>
                <w:p w:rsidR="00F84F33" w:rsidRPr="00D7616B" w:rsidRDefault="00F84F33" w:rsidP="009C2111">
                  <w:pPr>
                    <w:jc w:val="both"/>
                    <w:rPr>
                      <w:rFonts w:cstheme="minorHAnsi"/>
                      <w:sz w:val="20"/>
                    </w:rPr>
                  </w:pPr>
                  <w:r w:rsidRPr="00D7616B">
                    <w:rPr>
                      <w:rFonts w:cstheme="minorHAnsi"/>
                      <w:sz w:val="20"/>
                    </w:rPr>
                    <w:t>Başarı belgesi</w:t>
                  </w:r>
                </w:p>
              </w:tc>
              <w:tc>
                <w:tcPr>
                  <w:tcW w:w="1455" w:type="dxa"/>
                </w:tcPr>
                <w:p w:rsidR="00F84F33" w:rsidRPr="00D7616B" w:rsidRDefault="00F84F33" w:rsidP="009C2111">
                  <w:pPr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</w:tbl>
          <w:p w:rsidR="00F84F33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B3787C">
        <w:trPr>
          <w:trHeight w:val="97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3.9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Mesleki Eğitim Merkezlerinde denklik ve belge düzenleme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Mesleki eğitim merkezlerinde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3308 sayılı Kanunun 35 inci maddesi kapsamında yapılan denklik sayısı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Default="00F84F33" w:rsidP="005D39B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F84F33" w:rsidRDefault="00F84F33" w:rsidP="005D39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cstheme="minorHAnsi"/>
              </w:rPr>
              <w:t>Mesleki eğitim merkezlerin</w:t>
            </w:r>
            <w:r w:rsidRPr="007E2049">
              <w:rPr>
                <w:rFonts w:cstheme="minorHAnsi"/>
              </w:rPr>
              <w:t xml:space="preserve">de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nda (18 Eylül 2017-17 Eylül 2018 tarihleri arası) </w:t>
            </w:r>
            <w:r w:rsidRPr="007E2049">
              <w:rPr>
                <w:rFonts w:cstheme="minorHAnsi"/>
              </w:rPr>
              <w:t>3308 sayılı Kanunun 35 inci maddesi kap</w:t>
            </w:r>
            <w:r>
              <w:rPr>
                <w:rFonts w:cstheme="minorHAnsi"/>
              </w:rPr>
              <w:t>samında yapılan denklik sayısı girilecektir.</w:t>
            </w:r>
          </w:p>
          <w:p w:rsidR="00F84F33" w:rsidRDefault="00F84F33" w:rsidP="00A412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Sadece </w:t>
            </w:r>
            <w:r w:rsidR="006E360D"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</w:t>
            </w:r>
            <w:r w:rsidR="006E360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esleki Eğitim Merkezleri</w:t>
            </w: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değerlendirilecektir</w:t>
            </w:r>
            <w:r w:rsidR="006E360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</w:p>
          <w:p w:rsidR="00F84F33" w:rsidRDefault="00F84F33" w:rsidP="005D39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1770"/>
            </w:tblGrid>
            <w:tr w:rsidR="00F84F33" w:rsidTr="00FA4E28">
              <w:tc>
                <w:tcPr>
                  <w:tcW w:w="1770" w:type="dxa"/>
                  <w:shd w:val="clear" w:color="auto" w:fill="C2D69B" w:themeFill="accent3" w:themeFillTint="99"/>
                </w:tcPr>
                <w:p w:rsidR="00F84F33" w:rsidRDefault="00F84F33" w:rsidP="004946A8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 xml:space="preserve"> Denklik sayısı</w:t>
                  </w:r>
                </w:p>
              </w:tc>
              <w:tc>
                <w:tcPr>
                  <w:tcW w:w="1770" w:type="dxa"/>
                  <w:shd w:val="clear" w:color="auto" w:fill="auto"/>
                </w:tcPr>
                <w:p w:rsidR="00F84F33" w:rsidRDefault="00F84F33" w:rsidP="004946A8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</w:p>
              </w:tc>
            </w:tr>
          </w:tbl>
          <w:p w:rsidR="00F84F33" w:rsidRDefault="00F84F33" w:rsidP="005D39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F84F33" w:rsidRPr="006F5E76" w:rsidRDefault="00F84F33" w:rsidP="00A412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F84F33" w:rsidRPr="006F5E76" w:rsidTr="009F3BA0">
        <w:trPr>
          <w:trHeight w:val="99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886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Mesleki eğitim merkezlerinde düzenlenen kalfalık, ustalık ve usta öğreticilik belge sayısı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Default="00F84F33" w:rsidP="005D39B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F84F33" w:rsidRDefault="00F84F33" w:rsidP="005D39B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Mesleki eğitim merkezlerin</w:t>
            </w:r>
            <w:r w:rsidRPr="007E2049">
              <w:rPr>
                <w:rFonts w:cstheme="minorHAnsi"/>
              </w:rPr>
              <w:t xml:space="preserve">de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nda (18 Eylül 2017-17 Eylül 2018 tarihleri arası)</w:t>
            </w:r>
            <w:r>
              <w:rPr>
                <w:rFonts w:cstheme="minorHAnsi"/>
              </w:rPr>
              <w:t xml:space="preserve"> düzenlenen kalfalık, ustalık </w:t>
            </w:r>
            <w:r w:rsidRPr="007E2049">
              <w:rPr>
                <w:rFonts w:cstheme="minorHAnsi"/>
              </w:rPr>
              <w:t>v</w:t>
            </w:r>
            <w:r>
              <w:rPr>
                <w:rFonts w:cstheme="minorHAnsi"/>
              </w:rPr>
              <w:t>e usta öğreticilik belge sayıları girilecektir.</w:t>
            </w:r>
          </w:p>
          <w:p w:rsidR="006E360D" w:rsidRDefault="006E360D" w:rsidP="006E36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Sadece 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esleki Eğitim Merkezleri</w:t>
            </w: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değerlendirilecektir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</w:p>
          <w:p w:rsidR="00F84F33" w:rsidRDefault="00F84F33" w:rsidP="005D39B3">
            <w:pPr>
              <w:spacing w:after="0" w:line="240" w:lineRule="auto"/>
              <w:jc w:val="both"/>
              <w:rPr>
                <w:rFonts w:cstheme="minorHAnsi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1440"/>
            </w:tblGrid>
            <w:tr w:rsidR="00F84F33" w:rsidTr="00632324">
              <w:tc>
                <w:tcPr>
                  <w:tcW w:w="1815" w:type="dxa"/>
                  <w:shd w:val="clear" w:color="auto" w:fill="C2D69B" w:themeFill="accent3" w:themeFillTint="99"/>
                  <w:vAlign w:val="center"/>
                </w:tcPr>
                <w:p w:rsidR="00F84F33" w:rsidRPr="004946A8" w:rsidRDefault="00F84F33" w:rsidP="004946A8">
                  <w:pPr>
                    <w:jc w:val="center"/>
                    <w:rPr>
                      <w:rFonts w:cstheme="minorHAnsi"/>
                      <w:b/>
                    </w:rPr>
                  </w:pPr>
                  <w:r w:rsidRPr="004946A8">
                    <w:rPr>
                      <w:rFonts w:cstheme="minorHAnsi"/>
                      <w:b/>
                    </w:rPr>
                    <w:t>Belge</w:t>
                  </w:r>
                </w:p>
              </w:tc>
              <w:tc>
                <w:tcPr>
                  <w:tcW w:w="1440" w:type="dxa"/>
                  <w:shd w:val="clear" w:color="auto" w:fill="C2D69B" w:themeFill="accent3" w:themeFillTint="99"/>
                  <w:vAlign w:val="center"/>
                </w:tcPr>
                <w:p w:rsidR="00F84F33" w:rsidRPr="004946A8" w:rsidRDefault="00F84F33" w:rsidP="004946A8">
                  <w:pPr>
                    <w:jc w:val="center"/>
                    <w:rPr>
                      <w:rFonts w:cstheme="minorHAnsi"/>
                      <w:b/>
                    </w:rPr>
                  </w:pPr>
                  <w:r w:rsidRPr="004946A8">
                    <w:rPr>
                      <w:rFonts w:cstheme="minorHAnsi"/>
                      <w:b/>
                    </w:rPr>
                    <w:t>Sayı</w:t>
                  </w:r>
                  <w:r>
                    <w:rPr>
                      <w:rFonts w:cstheme="minorHAnsi"/>
                      <w:b/>
                    </w:rPr>
                    <w:t>sı</w:t>
                  </w:r>
                </w:p>
              </w:tc>
            </w:tr>
            <w:tr w:rsidR="00F84F33" w:rsidTr="00632324">
              <w:tc>
                <w:tcPr>
                  <w:tcW w:w="1815" w:type="dxa"/>
                </w:tcPr>
                <w:p w:rsidR="00F84F33" w:rsidRPr="004946A8" w:rsidRDefault="00F84F33" w:rsidP="005D39B3">
                  <w:pPr>
                    <w:jc w:val="both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Kalfalık</w:t>
                  </w:r>
                </w:p>
              </w:tc>
              <w:tc>
                <w:tcPr>
                  <w:tcW w:w="1440" w:type="dxa"/>
                </w:tcPr>
                <w:p w:rsidR="00F84F33" w:rsidRDefault="00F84F33" w:rsidP="005D39B3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F84F33" w:rsidTr="00632324">
              <w:tc>
                <w:tcPr>
                  <w:tcW w:w="1815" w:type="dxa"/>
                </w:tcPr>
                <w:p w:rsidR="00F84F33" w:rsidRPr="004946A8" w:rsidRDefault="00F84F33" w:rsidP="005D39B3">
                  <w:pPr>
                    <w:jc w:val="both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Ustalık</w:t>
                  </w:r>
                </w:p>
              </w:tc>
              <w:tc>
                <w:tcPr>
                  <w:tcW w:w="1440" w:type="dxa"/>
                </w:tcPr>
                <w:p w:rsidR="00F84F33" w:rsidRDefault="00F84F33" w:rsidP="005D39B3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F84F33" w:rsidTr="00632324">
              <w:tc>
                <w:tcPr>
                  <w:tcW w:w="1815" w:type="dxa"/>
                </w:tcPr>
                <w:p w:rsidR="00F84F33" w:rsidRPr="004946A8" w:rsidRDefault="00F84F33" w:rsidP="005D39B3">
                  <w:pPr>
                    <w:jc w:val="both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Usta öğreticilik</w:t>
                  </w:r>
                </w:p>
              </w:tc>
              <w:tc>
                <w:tcPr>
                  <w:tcW w:w="1440" w:type="dxa"/>
                </w:tcPr>
                <w:p w:rsidR="00F84F33" w:rsidRDefault="00F84F33" w:rsidP="005D39B3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F84F33" w:rsidRDefault="00F84F33" w:rsidP="005D39B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F84F33" w:rsidRPr="006F5E76" w:rsidRDefault="00F84F33" w:rsidP="00A412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F84F33" w:rsidRPr="006F5E76" w:rsidTr="005A705D">
        <w:trPr>
          <w:trHeight w:val="370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3.10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Kütüphaneden yararlanma durumu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Kütüphaneden yararlanan öğrenci oranı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Default="00F84F33" w:rsidP="00FE70E6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F84F33" w:rsidRDefault="00F84F33" w:rsidP="00FE70E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nda (18 Eylül 2017-17 Eylül 2018 tarihleri arası)</w:t>
            </w:r>
            <w:r w:rsidRPr="007E2049">
              <w:rPr>
                <w:rFonts w:cstheme="minorHAnsi"/>
              </w:rPr>
              <w:t xml:space="preserve"> kütüphaneden yararlanarak kitap okuyan/ödünç kitap alan öğrenci sa</w:t>
            </w:r>
            <w:r>
              <w:rPr>
                <w:rFonts w:cstheme="minorHAnsi"/>
              </w:rPr>
              <w:t xml:space="preserve">yısı </w:t>
            </w:r>
            <w:r w:rsidRPr="007E2049">
              <w:rPr>
                <w:rFonts w:cstheme="minorHAnsi"/>
              </w:rPr>
              <w:t xml:space="preserve">okul </w:t>
            </w:r>
            <w:r>
              <w:rPr>
                <w:rFonts w:cstheme="minorHAnsi"/>
              </w:rPr>
              <w:t xml:space="preserve">kütüphane </w:t>
            </w:r>
            <w:r w:rsidRPr="007E2049">
              <w:rPr>
                <w:rFonts w:cstheme="minorHAnsi"/>
              </w:rPr>
              <w:t xml:space="preserve">kayıtları incelenerek </w:t>
            </w:r>
            <w:r>
              <w:rPr>
                <w:rFonts w:cstheme="minorHAnsi"/>
              </w:rPr>
              <w:t>girilecektir.</w:t>
            </w:r>
          </w:p>
          <w:p w:rsidR="00F84F33" w:rsidRPr="002A6665" w:rsidRDefault="00F84F33" w:rsidP="00FE70E6">
            <w:pPr>
              <w:spacing w:after="0" w:line="240" w:lineRule="auto"/>
              <w:jc w:val="both"/>
              <w:rPr>
                <w:rFonts w:cstheme="minorHAnsi"/>
                <w:sz w:val="28"/>
              </w:rPr>
            </w:pP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1241"/>
              <w:gridCol w:w="885"/>
            </w:tblGrid>
            <w:tr w:rsidR="00F84F33" w:rsidTr="00870BB2">
              <w:trPr>
                <w:cantSplit/>
                <w:trHeight w:val="1668"/>
                <w:jc w:val="center"/>
              </w:trPr>
              <w:tc>
                <w:tcPr>
                  <w:tcW w:w="885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F84F33" w:rsidRPr="005F042E" w:rsidRDefault="00F84F33" w:rsidP="005F042E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</w:pPr>
                  <w:r w:rsidRPr="005F042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  <w:t>Kütüphanedeki kitap sayısı</w:t>
                  </w:r>
                </w:p>
              </w:tc>
              <w:tc>
                <w:tcPr>
                  <w:tcW w:w="1241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F84F33" w:rsidRPr="005F042E" w:rsidRDefault="00F84F33" w:rsidP="005F042E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</w:pPr>
                  <w:r w:rsidRPr="005F042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  <w:t>Kütüphaneden yararlanan (Kitap okuyan/ödünç alan) öğrenci sayısı</w:t>
                  </w:r>
                </w:p>
              </w:tc>
              <w:tc>
                <w:tcPr>
                  <w:tcW w:w="885" w:type="dxa"/>
                  <w:shd w:val="clear" w:color="auto" w:fill="C2D69B" w:themeFill="accent3" w:themeFillTint="99"/>
                  <w:textDirection w:val="btLr"/>
                  <w:vAlign w:val="center"/>
                </w:tcPr>
                <w:p w:rsidR="00F84F33" w:rsidRPr="005F042E" w:rsidRDefault="00F84F33" w:rsidP="001D750D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  <w:t>Okulun t</w:t>
                  </w:r>
                  <w:r w:rsidRPr="005F042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  <w:t>oplam öğrenci sayısı</w:t>
                  </w:r>
                </w:p>
              </w:tc>
            </w:tr>
            <w:tr w:rsidR="00F84F33" w:rsidTr="00870BB2">
              <w:trPr>
                <w:jc w:val="center"/>
              </w:trPr>
              <w:tc>
                <w:tcPr>
                  <w:tcW w:w="885" w:type="dxa"/>
                </w:tcPr>
                <w:p w:rsidR="00F84F33" w:rsidRDefault="00F84F33" w:rsidP="00BA2170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41" w:type="dxa"/>
                </w:tcPr>
                <w:p w:rsidR="00F84F33" w:rsidRDefault="00F84F33" w:rsidP="00BA2170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885" w:type="dxa"/>
                </w:tcPr>
                <w:p w:rsidR="00F84F33" w:rsidRDefault="00F84F33" w:rsidP="00BA2170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F84F33" w:rsidRDefault="00F84F33" w:rsidP="00FE70E6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F84F33" w:rsidRPr="006F5E76" w:rsidRDefault="00F84F33" w:rsidP="003C20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2127"/>
            </w:tblGrid>
            <w:tr w:rsidR="00F84F33" w:rsidTr="00870BB2">
              <w:trPr>
                <w:jc w:val="center"/>
              </w:trPr>
              <w:tc>
                <w:tcPr>
                  <w:tcW w:w="1335" w:type="dxa"/>
                  <w:shd w:val="clear" w:color="auto" w:fill="C2D69B" w:themeFill="accent3" w:themeFillTint="99"/>
                  <w:vAlign w:val="center"/>
                </w:tcPr>
                <w:p w:rsidR="00F84F33" w:rsidRPr="00D7616B" w:rsidRDefault="00F84F33" w:rsidP="00BA217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  <w:t>Okuldaki a</w:t>
                  </w:r>
                  <w:r w:rsidRPr="00D7616B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  <w:t>lanlar</w:t>
                  </w:r>
                </w:p>
              </w:tc>
              <w:tc>
                <w:tcPr>
                  <w:tcW w:w="2127" w:type="dxa"/>
                  <w:shd w:val="clear" w:color="auto" w:fill="C2D69B" w:themeFill="accent3" w:themeFillTint="99"/>
                </w:tcPr>
                <w:p w:rsidR="00F84F33" w:rsidRPr="00D7616B" w:rsidRDefault="00F84F33" w:rsidP="002A6665">
                  <w:pPr>
                    <w:jc w:val="both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  <w:t>Okulda eğitimi yapılan alanlara yönelik kütüphanede bulunan kitap</w:t>
                  </w:r>
                  <w:r w:rsidRPr="00D7616B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tr-TR"/>
                    </w:rPr>
                    <w:t xml:space="preserve"> sayısı</w:t>
                  </w:r>
                </w:p>
              </w:tc>
            </w:tr>
            <w:tr w:rsidR="00F84F33" w:rsidTr="00870BB2">
              <w:trPr>
                <w:jc w:val="center"/>
              </w:trPr>
              <w:tc>
                <w:tcPr>
                  <w:tcW w:w="1335" w:type="dxa"/>
                </w:tcPr>
                <w:p w:rsidR="00F84F33" w:rsidRPr="00D7616B" w:rsidRDefault="00F84F33" w:rsidP="00BA2170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</w:pPr>
                </w:p>
              </w:tc>
              <w:tc>
                <w:tcPr>
                  <w:tcW w:w="2127" w:type="dxa"/>
                </w:tcPr>
                <w:p w:rsidR="00F84F33" w:rsidRPr="00D7616B" w:rsidRDefault="00F84F33" w:rsidP="00BA2170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</w:pPr>
                </w:p>
              </w:tc>
            </w:tr>
            <w:tr w:rsidR="00F84F33" w:rsidTr="00870BB2">
              <w:trPr>
                <w:jc w:val="center"/>
              </w:trPr>
              <w:tc>
                <w:tcPr>
                  <w:tcW w:w="1335" w:type="dxa"/>
                </w:tcPr>
                <w:p w:rsidR="00F84F33" w:rsidRPr="00D7616B" w:rsidRDefault="00F84F33" w:rsidP="00BA2170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</w:pPr>
                </w:p>
              </w:tc>
              <w:tc>
                <w:tcPr>
                  <w:tcW w:w="2127" w:type="dxa"/>
                </w:tcPr>
                <w:p w:rsidR="00F84F33" w:rsidRPr="00D7616B" w:rsidRDefault="00F84F33" w:rsidP="00BA2170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</w:pPr>
                </w:p>
              </w:tc>
            </w:tr>
            <w:tr w:rsidR="00F84F33" w:rsidTr="00870BB2">
              <w:trPr>
                <w:jc w:val="center"/>
              </w:trPr>
              <w:tc>
                <w:tcPr>
                  <w:tcW w:w="1335" w:type="dxa"/>
                </w:tcPr>
                <w:p w:rsidR="00F84F33" w:rsidRPr="00D7616B" w:rsidRDefault="00F84F33" w:rsidP="00BA2170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</w:pPr>
                </w:p>
              </w:tc>
              <w:tc>
                <w:tcPr>
                  <w:tcW w:w="2127" w:type="dxa"/>
                </w:tcPr>
                <w:p w:rsidR="00F84F33" w:rsidRPr="00D7616B" w:rsidRDefault="00F84F33" w:rsidP="00BA2170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tr-TR"/>
                    </w:rPr>
                  </w:pPr>
                </w:p>
              </w:tc>
            </w:tr>
          </w:tbl>
          <w:p w:rsidR="00F84F33" w:rsidRDefault="00F84F33" w:rsidP="003C20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Pr="006F5E76" w:rsidRDefault="00F84F33" w:rsidP="003C20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F84F33" w:rsidRPr="006F5E76" w:rsidTr="005A705D">
        <w:trPr>
          <w:trHeight w:val="2843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Okulda eğitimi yapılan alanlarla ilgili kitap oranı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3C20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5A705D">
        <w:trPr>
          <w:trHeight w:val="3815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5A705D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4-Rehberlik Çalışmaları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4.1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1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Öğrenci ve velilere yönelik eğitsel, m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esleki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ve sosyal/kişisel rehberlik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çalışmaları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1B6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Öğrenci ve velilere yönelik seminer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/konferans ve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film gösterimi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ile aile bilgilendirme toplantısı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870BB2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nda (18 Eylül 2017-17 Eylül 2018 tarihleri arası)</w:t>
            </w:r>
            <w:r w:rsidRPr="007E204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okulda,</w:t>
            </w:r>
            <w:r w:rsidRPr="007E204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ö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ğrenci ve velilere yönelik olarak; </w:t>
            </w:r>
            <w:r>
              <w:t xml:space="preserve">Millî Eğitim Bakanlığı Rehberlik Hizmetleri Yönetmeliği ile </w:t>
            </w:r>
            <w:r w:rsidRPr="007E2049">
              <w:rPr>
                <w:rFonts w:cstheme="minorHAnsi"/>
              </w:rPr>
              <w:t xml:space="preserve">Bakanlığımızın 30.03.2007 tarihli ve 2007/30 </w:t>
            </w:r>
            <w:proofErr w:type="spellStart"/>
            <w:r>
              <w:rPr>
                <w:rFonts w:cstheme="minorHAnsi"/>
              </w:rPr>
              <w:t>no’lu</w:t>
            </w:r>
            <w:proofErr w:type="spellEnd"/>
            <w:r>
              <w:rPr>
                <w:rFonts w:cstheme="minorHAnsi"/>
              </w:rPr>
              <w:t xml:space="preserve"> Genelgesi, 02.06.2016 tarihli 6108689 sayılı resmi yazısı ve 15.05.2017 tarihli 6892193 sayılı (2017/16 </w:t>
            </w:r>
            <w:proofErr w:type="spellStart"/>
            <w:r>
              <w:rPr>
                <w:rFonts w:cstheme="minorHAnsi"/>
              </w:rPr>
              <w:t>no’lu</w:t>
            </w:r>
            <w:proofErr w:type="spellEnd"/>
            <w:r>
              <w:rPr>
                <w:rFonts w:cstheme="minorHAnsi"/>
              </w:rPr>
              <w:t xml:space="preserve"> Genelge) resmi yazısı doğrultusunda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gerçekleştirilen eğitsel, m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esleki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ve sosyal/kişisel rehberlik çalışmaları ile bu kapsamda kariyer günlerinin düzenlenmesi,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meslekleri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tanıtma ve yöneltme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, y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ükseköğretime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geçiş sistemi ve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sınavlarına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yönelik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rehberlik </w:t>
            </w:r>
            <w:r w:rsidRPr="007E2049">
              <w:rPr>
                <w:rFonts w:cstheme="minorHAnsi"/>
              </w:rPr>
              <w:t>çalışmaları</w:t>
            </w:r>
            <w:r>
              <w:rPr>
                <w:rFonts w:cstheme="minorHAnsi"/>
              </w:rPr>
              <w:t>na ilişkin veriler girilecektir.</w:t>
            </w:r>
            <w:proofErr w:type="gramEnd"/>
          </w:p>
          <w:p w:rsidR="00F84F33" w:rsidRDefault="00F84F33" w:rsidP="00AE5469">
            <w:pPr>
              <w:spacing w:after="0" w:line="240" w:lineRule="auto"/>
              <w:jc w:val="both"/>
              <w:rPr>
                <w:rFonts w:cstheme="minorHAnsi"/>
              </w:rPr>
            </w:pPr>
          </w:p>
          <w:tbl>
            <w:tblPr>
              <w:tblStyle w:val="TabloKlavuzu"/>
              <w:tblW w:w="3678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709"/>
              <w:gridCol w:w="567"/>
              <w:gridCol w:w="709"/>
              <w:gridCol w:w="708"/>
            </w:tblGrid>
            <w:tr w:rsidR="00F84F33" w:rsidRPr="00B14E99" w:rsidTr="00A80D5D">
              <w:trPr>
                <w:cantSplit/>
                <w:trHeight w:val="1700"/>
              </w:trPr>
              <w:tc>
                <w:tcPr>
                  <w:tcW w:w="985" w:type="dxa"/>
                  <w:shd w:val="clear" w:color="auto" w:fill="C2D69B" w:themeFill="accent3" w:themeFillTint="99"/>
                  <w:vAlign w:val="center"/>
                </w:tcPr>
                <w:p w:rsidR="00F84F33" w:rsidRPr="00A80D5D" w:rsidRDefault="00F84F33" w:rsidP="00A50DC5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C2D69B" w:themeFill="accent3" w:themeFillTint="99"/>
                  <w:textDirection w:val="btLr"/>
                </w:tcPr>
                <w:p w:rsidR="00F84F33" w:rsidRPr="00870BB2" w:rsidRDefault="00F84F33" w:rsidP="00A50DC5">
                  <w:pPr>
                    <w:ind w:left="113" w:right="113"/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870BB2">
                    <w:rPr>
                      <w:rFonts w:cstheme="minorHAnsi"/>
                      <w:b/>
                      <w:sz w:val="16"/>
                      <w:szCs w:val="16"/>
                    </w:rPr>
                    <w:t>Seminer/Konferans Sayısı</w:t>
                  </w:r>
                </w:p>
              </w:tc>
              <w:tc>
                <w:tcPr>
                  <w:tcW w:w="567" w:type="dxa"/>
                  <w:shd w:val="clear" w:color="auto" w:fill="C2D69B" w:themeFill="accent3" w:themeFillTint="99"/>
                  <w:textDirection w:val="btLr"/>
                </w:tcPr>
                <w:p w:rsidR="00F84F33" w:rsidRPr="00870BB2" w:rsidRDefault="00F84F33" w:rsidP="00A50DC5">
                  <w:pPr>
                    <w:ind w:left="113" w:right="113"/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870BB2">
                    <w:rPr>
                      <w:rFonts w:cstheme="minorHAnsi"/>
                      <w:b/>
                      <w:sz w:val="16"/>
                      <w:szCs w:val="16"/>
                    </w:rPr>
                    <w:t>Film Gösterimi Sayısı</w:t>
                  </w:r>
                </w:p>
              </w:tc>
              <w:tc>
                <w:tcPr>
                  <w:tcW w:w="709" w:type="dxa"/>
                  <w:shd w:val="clear" w:color="auto" w:fill="C2D69B" w:themeFill="accent3" w:themeFillTint="99"/>
                  <w:textDirection w:val="btLr"/>
                </w:tcPr>
                <w:p w:rsidR="00F84F33" w:rsidRPr="00870BB2" w:rsidRDefault="00F84F33" w:rsidP="00A50DC5">
                  <w:pPr>
                    <w:ind w:left="113" w:right="113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870BB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tr-TR"/>
                    </w:rPr>
                    <w:t>Aile Bilgilendirme Toplantı Sayısı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textDirection w:val="btLr"/>
                </w:tcPr>
                <w:p w:rsidR="00F84F33" w:rsidRPr="00870BB2" w:rsidRDefault="00F84F33" w:rsidP="00A50DC5">
                  <w:pPr>
                    <w:ind w:left="113" w:right="113"/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870BB2">
                    <w:rPr>
                      <w:rFonts w:cstheme="minorHAnsi"/>
                      <w:b/>
                      <w:sz w:val="16"/>
                      <w:szCs w:val="16"/>
                    </w:rPr>
                    <w:t>Düzenlenen Kariyer Günü Sayısı</w:t>
                  </w:r>
                </w:p>
              </w:tc>
            </w:tr>
            <w:tr w:rsidR="00F84F33" w:rsidTr="00A50DC5">
              <w:tc>
                <w:tcPr>
                  <w:tcW w:w="985" w:type="dxa"/>
                </w:tcPr>
                <w:p w:rsidR="00F84F33" w:rsidRPr="00A80D5D" w:rsidRDefault="00F84F33" w:rsidP="00A50DC5">
                  <w:pPr>
                    <w:jc w:val="both"/>
                    <w:rPr>
                      <w:rFonts w:cstheme="minorHAnsi"/>
                      <w:sz w:val="18"/>
                    </w:rPr>
                  </w:pPr>
                  <w:r w:rsidRPr="00A80D5D">
                    <w:rPr>
                      <w:rFonts w:cstheme="minorHAnsi"/>
                      <w:sz w:val="18"/>
                    </w:rPr>
                    <w:t>Öğrenciye yönelik</w:t>
                  </w:r>
                </w:p>
              </w:tc>
              <w:tc>
                <w:tcPr>
                  <w:tcW w:w="709" w:type="dxa"/>
                </w:tcPr>
                <w:p w:rsidR="00F84F33" w:rsidRDefault="00F84F33" w:rsidP="00A50DC5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:rsidR="00F84F33" w:rsidRDefault="00F84F33" w:rsidP="00A50DC5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:rsidR="00F84F33" w:rsidRDefault="00F84F33" w:rsidP="00A50DC5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:rsidR="00F84F33" w:rsidRDefault="00F84F33" w:rsidP="00A50DC5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F84F33" w:rsidTr="00A50DC5">
              <w:tc>
                <w:tcPr>
                  <w:tcW w:w="985" w:type="dxa"/>
                </w:tcPr>
                <w:p w:rsidR="00F84F33" w:rsidRPr="00A80D5D" w:rsidRDefault="00F84F33" w:rsidP="00A50DC5">
                  <w:pPr>
                    <w:jc w:val="both"/>
                    <w:rPr>
                      <w:rFonts w:cstheme="minorHAnsi"/>
                      <w:sz w:val="18"/>
                    </w:rPr>
                  </w:pPr>
                  <w:r w:rsidRPr="00A80D5D">
                    <w:rPr>
                      <w:rFonts w:cstheme="minorHAnsi"/>
                      <w:sz w:val="18"/>
                    </w:rPr>
                    <w:t>Veliye yönelik</w:t>
                  </w:r>
                </w:p>
              </w:tc>
              <w:tc>
                <w:tcPr>
                  <w:tcW w:w="709" w:type="dxa"/>
                </w:tcPr>
                <w:p w:rsidR="00F84F33" w:rsidRDefault="00F84F33" w:rsidP="00A50DC5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:rsidR="00F84F33" w:rsidRDefault="00F84F33" w:rsidP="00A50DC5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:rsidR="00F84F33" w:rsidRDefault="00F84F33" w:rsidP="00A50DC5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:rsidR="00F84F33" w:rsidRDefault="00F84F33" w:rsidP="00A50DC5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F84F33" w:rsidRDefault="00F84F33" w:rsidP="00AE5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Pr="006F5E76" w:rsidRDefault="00F84F33" w:rsidP="00AE5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A50DC5">
        <w:trPr>
          <w:trHeight w:val="72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Kariyer Günlerinin Düzenlenmesi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AE5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84F33" w:rsidRPr="006F5E76" w:rsidTr="005A705D">
        <w:trPr>
          <w:trHeight w:val="1156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4.2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144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Mesleki eğitim merkezleri tarafından</w:t>
            </w:r>
            <w:r w:rsidRPr="00F65B2B">
              <w:rPr>
                <w:rFonts w:ascii="Calibri" w:eastAsia="Times New Roman" w:hAnsi="Calibri" w:cs="Times New Roman"/>
                <w:color w:val="FF0000"/>
                <w:lang w:eastAsia="tr-TR"/>
              </w:rPr>
              <w:t xml:space="preserve"> </w:t>
            </w: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işverenlere yapılan rehberlik çalışmaları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İşveren ziyaretleri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Default="00F84F33" w:rsidP="00AE5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Default="00B76DA4" w:rsidP="00AE5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nda (18 Eylül 2017-17 Eylül 2018 tarihleri arası) o</w:t>
            </w:r>
            <w:r w:rsidR="00F84F33">
              <w:rPr>
                <w:rFonts w:ascii="Calibri" w:eastAsia="Times New Roman" w:hAnsi="Calibri" w:cs="Times New Roman"/>
                <w:color w:val="000000"/>
                <w:lang w:eastAsia="tr-TR"/>
              </w:rPr>
              <w:t>kul müdürlüğünce i</w:t>
            </w:r>
            <w:r w:rsidR="00F84F33"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şveren</w:t>
            </w:r>
            <w:r w:rsidR="00F84F33">
              <w:rPr>
                <w:rFonts w:ascii="Calibri" w:eastAsia="Times New Roman" w:hAnsi="Calibri" w:cs="Times New Roman"/>
                <w:color w:val="000000"/>
                <w:lang w:eastAsia="tr-TR"/>
              </w:rPr>
              <w:t>lere yönelik ziyaret sayısı girilecektir.</w:t>
            </w:r>
          </w:p>
          <w:p w:rsidR="006E360D" w:rsidRDefault="006E360D" w:rsidP="006E36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Sadece 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esleki Eğitim Merkezleri</w:t>
            </w: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değerlendirilecektir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</w:p>
          <w:p w:rsidR="00F84F33" w:rsidRDefault="00F84F33" w:rsidP="00AE5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W w:w="3435" w:type="dxa"/>
              <w:tblLayout w:type="fixed"/>
              <w:tblLook w:val="04A0" w:firstRow="1" w:lastRow="0" w:firstColumn="1" w:lastColumn="0" w:noHBand="0" w:noVBand="1"/>
            </w:tblPr>
            <w:tblGrid>
              <w:gridCol w:w="2625"/>
              <w:gridCol w:w="810"/>
            </w:tblGrid>
            <w:tr w:rsidR="00F84F33" w:rsidTr="00D7616B">
              <w:tc>
                <w:tcPr>
                  <w:tcW w:w="2625" w:type="dxa"/>
                  <w:shd w:val="clear" w:color="auto" w:fill="C2D69B" w:themeFill="accent3" w:themeFillTint="99"/>
                </w:tcPr>
                <w:p w:rsidR="00F84F33" w:rsidRDefault="00F84F33" w:rsidP="00E0659E">
                  <w:pPr>
                    <w:jc w:val="both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İşverenlere yönelik ziyaret sayısı</w:t>
                  </w:r>
                </w:p>
              </w:tc>
              <w:tc>
                <w:tcPr>
                  <w:tcW w:w="810" w:type="dxa"/>
                </w:tcPr>
                <w:p w:rsidR="00F84F33" w:rsidRDefault="00F84F33" w:rsidP="00AE5469">
                  <w:pPr>
                    <w:jc w:val="both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</w:p>
              </w:tc>
            </w:tr>
          </w:tbl>
          <w:p w:rsidR="00F84F33" w:rsidRDefault="00F84F33" w:rsidP="00AE5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F84F33" w:rsidRPr="006F5E76" w:rsidRDefault="00F84F33" w:rsidP="00A419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F84F33" w:rsidRPr="006F5E76" w:rsidTr="005470F7">
        <w:trPr>
          <w:trHeight w:val="121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Pr="006F5E76" w:rsidRDefault="00F84F33" w:rsidP="00E26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İşverenle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re yönelik düzenlenen seminer/konferans ve bilgilendirme toplantısı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4F33" w:rsidRPr="006F5E76" w:rsidRDefault="00F84F33" w:rsidP="006F5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DIŞ DEĞ.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3" w:rsidRDefault="00F84F33" w:rsidP="00AE5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F84F33" w:rsidRDefault="00B76DA4" w:rsidP="00AE5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2017-2018 </w:t>
            </w:r>
            <w:r w:rsidRPr="00056096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eğitim-öğretim yılı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nda (18 Eylül 2017-17 Eylül 2018 tarihleri arası) m</w:t>
            </w:r>
            <w:r w:rsidR="00F84F33">
              <w:rPr>
                <w:rFonts w:ascii="Calibri" w:eastAsia="Times New Roman" w:hAnsi="Calibri" w:cs="Times New Roman"/>
                <w:color w:val="000000"/>
                <w:lang w:eastAsia="tr-TR"/>
              </w:rPr>
              <w:t>esleki eğitim merkezleri tarafından</w:t>
            </w:r>
            <w:r w:rsidR="00F84F33" w:rsidRPr="00D05DCE">
              <w:rPr>
                <w:rFonts w:ascii="Calibri" w:eastAsia="Times New Roman" w:hAnsi="Calibri" w:cs="Times New Roman"/>
                <w:color w:val="FF0000"/>
                <w:lang w:eastAsia="tr-TR"/>
              </w:rPr>
              <w:t xml:space="preserve"> </w:t>
            </w:r>
            <w:r w:rsidR="00F84F33" w:rsidRPr="006F5E76">
              <w:rPr>
                <w:rFonts w:ascii="Calibri" w:eastAsia="Times New Roman" w:hAnsi="Calibri" w:cs="Times New Roman"/>
                <w:color w:val="000000"/>
                <w:lang w:eastAsia="tr-TR"/>
              </w:rPr>
              <w:t>işverenlere</w:t>
            </w:r>
            <w:r w:rsidR="00F84F3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yönelik düzenlenen seminer/ </w:t>
            </w:r>
            <w:r w:rsidR="00F84F33" w:rsidRPr="00A41938">
              <w:rPr>
                <w:rFonts w:ascii="Calibri" w:eastAsia="Times New Roman" w:hAnsi="Calibri" w:cs="Times New Roman"/>
                <w:color w:val="000000"/>
                <w:lang w:eastAsia="tr-TR"/>
              </w:rPr>
              <w:t>konferans ve bilgilendirme toplantı sayısı girilecektir.</w:t>
            </w:r>
          </w:p>
          <w:p w:rsidR="006E360D" w:rsidRDefault="006E360D" w:rsidP="006E36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Sadece 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esleki Eğitim Merkezleri</w:t>
            </w:r>
            <w:r w:rsidRPr="006F5E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değerlendirilecektir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</w:p>
          <w:p w:rsidR="00F84F33" w:rsidRDefault="00F84F33" w:rsidP="00A419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F84F33" w:rsidRDefault="00F84F33" w:rsidP="00AE5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tbl>
            <w:tblPr>
              <w:tblStyle w:val="TabloKlavuzu"/>
              <w:tblW w:w="3435" w:type="dxa"/>
              <w:tblLayout w:type="fixed"/>
              <w:tblLook w:val="04A0" w:firstRow="1" w:lastRow="0" w:firstColumn="1" w:lastColumn="0" w:noHBand="0" w:noVBand="1"/>
            </w:tblPr>
            <w:tblGrid>
              <w:gridCol w:w="2625"/>
              <w:gridCol w:w="810"/>
            </w:tblGrid>
            <w:tr w:rsidR="00F84F33" w:rsidTr="00D7616B">
              <w:tc>
                <w:tcPr>
                  <w:tcW w:w="2625" w:type="dxa"/>
                  <w:shd w:val="clear" w:color="auto" w:fill="C2D69B" w:themeFill="accent3" w:themeFillTint="99"/>
                </w:tcPr>
                <w:p w:rsidR="00F84F33" w:rsidRDefault="00F84F33" w:rsidP="00D05DCE">
                  <w:pPr>
                    <w:jc w:val="both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İşverenlere yönelik seminer</w:t>
                  </w:r>
                  <w:r w:rsidRPr="00A80D5D"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/konferans ve bilgilendirme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 xml:space="preserve"> t</w:t>
                  </w:r>
                  <w:r w:rsidRPr="00A80D5D"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oplantı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 xml:space="preserve"> sayısı</w:t>
                  </w:r>
                </w:p>
              </w:tc>
              <w:tc>
                <w:tcPr>
                  <w:tcW w:w="810" w:type="dxa"/>
                </w:tcPr>
                <w:p w:rsidR="00F84F33" w:rsidRDefault="00F84F33" w:rsidP="00D05DCE">
                  <w:pPr>
                    <w:jc w:val="both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</w:p>
              </w:tc>
            </w:tr>
          </w:tbl>
          <w:p w:rsidR="00F84F33" w:rsidRDefault="00F84F33" w:rsidP="00AE5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F84F33" w:rsidRPr="006F5E76" w:rsidRDefault="00F84F33" w:rsidP="00A419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</w:tbl>
    <w:p w:rsidR="006F5E76" w:rsidRPr="00147AB0" w:rsidRDefault="006F5E76" w:rsidP="00147AB0">
      <w:pPr>
        <w:rPr>
          <w:b/>
          <w:sz w:val="24"/>
        </w:rPr>
      </w:pPr>
    </w:p>
    <w:sectPr w:rsidR="006F5E76" w:rsidRPr="00147AB0" w:rsidSect="001C5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4868"/>
    <w:multiLevelType w:val="hybridMultilevel"/>
    <w:tmpl w:val="5106DFA8"/>
    <w:lvl w:ilvl="0" w:tplc="65E46C4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5F80B04"/>
    <w:multiLevelType w:val="multilevel"/>
    <w:tmpl w:val="08DC3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B514305"/>
    <w:multiLevelType w:val="hybridMultilevel"/>
    <w:tmpl w:val="F058F4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D4"/>
    <w:rsid w:val="00031A30"/>
    <w:rsid w:val="00056096"/>
    <w:rsid w:val="00061B26"/>
    <w:rsid w:val="0007578E"/>
    <w:rsid w:val="000A0410"/>
    <w:rsid w:val="000B2E98"/>
    <w:rsid w:val="000C0D57"/>
    <w:rsid w:val="000D1210"/>
    <w:rsid w:val="000D33DC"/>
    <w:rsid w:val="001135E8"/>
    <w:rsid w:val="001272CA"/>
    <w:rsid w:val="00135F6E"/>
    <w:rsid w:val="00142510"/>
    <w:rsid w:val="001443FB"/>
    <w:rsid w:val="00144FDA"/>
    <w:rsid w:val="00147AB0"/>
    <w:rsid w:val="00157659"/>
    <w:rsid w:val="001606A4"/>
    <w:rsid w:val="00160F00"/>
    <w:rsid w:val="00163ABC"/>
    <w:rsid w:val="00167029"/>
    <w:rsid w:val="00174319"/>
    <w:rsid w:val="00185544"/>
    <w:rsid w:val="001B0B21"/>
    <w:rsid w:val="001B47B0"/>
    <w:rsid w:val="001B6B24"/>
    <w:rsid w:val="001B6BA3"/>
    <w:rsid w:val="001C5DB7"/>
    <w:rsid w:val="001D5E2C"/>
    <w:rsid w:val="001D72A8"/>
    <w:rsid w:val="001D750D"/>
    <w:rsid w:val="001E30C5"/>
    <w:rsid w:val="001E3C7B"/>
    <w:rsid w:val="00203C0A"/>
    <w:rsid w:val="00214778"/>
    <w:rsid w:val="0021577E"/>
    <w:rsid w:val="00220C91"/>
    <w:rsid w:val="00225E56"/>
    <w:rsid w:val="002415FC"/>
    <w:rsid w:val="00262C0F"/>
    <w:rsid w:val="0026568B"/>
    <w:rsid w:val="002A4E6E"/>
    <w:rsid w:val="002A6665"/>
    <w:rsid w:val="002A74AC"/>
    <w:rsid w:val="002C7BC2"/>
    <w:rsid w:val="002E1807"/>
    <w:rsid w:val="002F3B11"/>
    <w:rsid w:val="00305D84"/>
    <w:rsid w:val="00312D04"/>
    <w:rsid w:val="00325834"/>
    <w:rsid w:val="00344E70"/>
    <w:rsid w:val="00377245"/>
    <w:rsid w:val="00385BE4"/>
    <w:rsid w:val="00394A55"/>
    <w:rsid w:val="003A1EEE"/>
    <w:rsid w:val="003C20FC"/>
    <w:rsid w:val="003C358D"/>
    <w:rsid w:val="003C7D40"/>
    <w:rsid w:val="003D1322"/>
    <w:rsid w:val="003D4745"/>
    <w:rsid w:val="003E1502"/>
    <w:rsid w:val="00435C97"/>
    <w:rsid w:val="0044780A"/>
    <w:rsid w:val="00465F11"/>
    <w:rsid w:val="004719BE"/>
    <w:rsid w:val="004946A8"/>
    <w:rsid w:val="004A60B9"/>
    <w:rsid w:val="004E48C4"/>
    <w:rsid w:val="004F48C5"/>
    <w:rsid w:val="004F5A77"/>
    <w:rsid w:val="00516802"/>
    <w:rsid w:val="005470F7"/>
    <w:rsid w:val="00547A83"/>
    <w:rsid w:val="00547EF8"/>
    <w:rsid w:val="00554834"/>
    <w:rsid w:val="00555A60"/>
    <w:rsid w:val="00576965"/>
    <w:rsid w:val="005979D9"/>
    <w:rsid w:val="005A705D"/>
    <w:rsid w:val="005D39B3"/>
    <w:rsid w:val="005F042E"/>
    <w:rsid w:val="005F48C8"/>
    <w:rsid w:val="00605636"/>
    <w:rsid w:val="00614F7A"/>
    <w:rsid w:val="00632324"/>
    <w:rsid w:val="00646EF2"/>
    <w:rsid w:val="006563EB"/>
    <w:rsid w:val="00697D9B"/>
    <w:rsid w:val="006A6809"/>
    <w:rsid w:val="006E360D"/>
    <w:rsid w:val="006E69D6"/>
    <w:rsid w:val="006E7EF5"/>
    <w:rsid w:val="006F5B7E"/>
    <w:rsid w:val="006F5E76"/>
    <w:rsid w:val="00701A01"/>
    <w:rsid w:val="007176D6"/>
    <w:rsid w:val="00735AB0"/>
    <w:rsid w:val="00740564"/>
    <w:rsid w:val="007414E2"/>
    <w:rsid w:val="0075206A"/>
    <w:rsid w:val="00780CE3"/>
    <w:rsid w:val="0078555C"/>
    <w:rsid w:val="00787966"/>
    <w:rsid w:val="007C5A35"/>
    <w:rsid w:val="007D338E"/>
    <w:rsid w:val="007D68AE"/>
    <w:rsid w:val="007E1563"/>
    <w:rsid w:val="007E27D6"/>
    <w:rsid w:val="00804818"/>
    <w:rsid w:val="00812269"/>
    <w:rsid w:val="00812AEF"/>
    <w:rsid w:val="00821C1A"/>
    <w:rsid w:val="00824640"/>
    <w:rsid w:val="008446D7"/>
    <w:rsid w:val="00854E9D"/>
    <w:rsid w:val="00860EF5"/>
    <w:rsid w:val="00870BB2"/>
    <w:rsid w:val="0088607E"/>
    <w:rsid w:val="0089272D"/>
    <w:rsid w:val="008979C7"/>
    <w:rsid w:val="008B4889"/>
    <w:rsid w:val="008C47AA"/>
    <w:rsid w:val="008D141C"/>
    <w:rsid w:val="008D7D7A"/>
    <w:rsid w:val="008E3F03"/>
    <w:rsid w:val="008E4964"/>
    <w:rsid w:val="008F3EE7"/>
    <w:rsid w:val="008F70BD"/>
    <w:rsid w:val="009001D6"/>
    <w:rsid w:val="0092778B"/>
    <w:rsid w:val="00937B61"/>
    <w:rsid w:val="00950DD4"/>
    <w:rsid w:val="0095240D"/>
    <w:rsid w:val="00954353"/>
    <w:rsid w:val="00955ECD"/>
    <w:rsid w:val="00962008"/>
    <w:rsid w:val="009A0BCD"/>
    <w:rsid w:val="009D4AFD"/>
    <w:rsid w:val="009D5E40"/>
    <w:rsid w:val="009F1F65"/>
    <w:rsid w:val="009F3BA0"/>
    <w:rsid w:val="00A20DC1"/>
    <w:rsid w:val="00A300EB"/>
    <w:rsid w:val="00A41209"/>
    <w:rsid w:val="00A41938"/>
    <w:rsid w:val="00A419CE"/>
    <w:rsid w:val="00A50DC5"/>
    <w:rsid w:val="00A62DAC"/>
    <w:rsid w:val="00A66B1D"/>
    <w:rsid w:val="00A80D5D"/>
    <w:rsid w:val="00AE5469"/>
    <w:rsid w:val="00B147C7"/>
    <w:rsid w:val="00B14E99"/>
    <w:rsid w:val="00B26785"/>
    <w:rsid w:val="00B27B96"/>
    <w:rsid w:val="00B30710"/>
    <w:rsid w:val="00B3191A"/>
    <w:rsid w:val="00B3787C"/>
    <w:rsid w:val="00B507BD"/>
    <w:rsid w:val="00B64E6D"/>
    <w:rsid w:val="00B76DA4"/>
    <w:rsid w:val="00BA2170"/>
    <w:rsid w:val="00BD1440"/>
    <w:rsid w:val="00BF6774"/>
    <w:rsid w:val="00C051DE"/>
    <w:rsid w:val="00C061F1"/>
    <w:rsid w:val="00C12A99"/>
    <w:rsid w:val="00C236D0"/>
    <w:rsid w:val="00C401A4"/>
    <w:rsid w:val="00C652C2"/>
    <w:rsid w:val="00C74065"/>
    <w:rsid w:val="00C8060D"/>
    <w:rsid w:val="00C82B83"/>
    <w:rsid w:val="00CD0C25"/>
    <w:rsid w:val="00CE0865"/>
    <w:rsid w:val="00D05DCE"/>
    <w:rsid w:val="00D13937"/>
    <w:rsid w:val="00D13B32"/>
    <w:rsid w:val="00D235C6"/>
    <w:rsid w:val="00D5057E"/>
    <w:rsid w:val="00D7616B"/>
    <w:rsid w:val="00DA2B08"/>
    <w:rsid w:val="00DA30BF"/>
    <w:rsid w:val="00DB3474"/>
    <w:rsid w:val="00DB430F"/>
    <w:rsid w:val="00E0659E"/>
    <w:rsid w:val="00E06FED"/>
    <w:rsid w:val="00E1017B"/>
    <w:rsid w:val="00E2024F"/>
    <w:rsid w:val="00E261CE"/>
    <w:rsid w:val="00E26CDF"/>
    <w:rsid w:val="00E43A70"/>
    <w:rsid w:val="00E70CC0"/>
    <w:rsid w:val="00E91878"/>
    <w:rsid w:val="00E93F44"/>
    <w:rsid w:val="00EB292E"/>
    <w:rsid w:val="00EB5410"/>
    <w:rsid w:val="00EB7ED6"/>
    <w:rsid w:val="00EE35FC"/>
    <w:rsid w:val="00EE6436"/>
    <w:rsid w:val="00F227B3"/>
    <w:rsid w:val="00F35538"/>
    <w:rsid w:val="00F4325D"/>
    <w:rsid w:val="00F43E0E"/>
    <w:rsid w:val="00F65B2B"/>
    <w:rsid w:val="00F67676"/>
    <w:rsid w:val="00F84F33"/>
    <w:rsid w:val="00F94687"/>
    <w:rsid w:val="00FA450C"/>
    <w:rsid w:val="00FA4E28"/>
    <w:rsid w:val="00FA5DB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0DD4"/>
    <w:pPr>
      <w:ind w:left="720"/>
      <w:contextualSpacing/>
    </w:pPr>
  </w:style>
  <w:style w:type="table" w:styleId="TabloKlavuzu">
    <w:name w:val="Table Grid"/>
    <w:basedOn w:val="NormalTablo"/>
    <w:uiPriority w:val="59"/>
    <w:rsid w:val="00CD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0DD4"/>
    <w:pPr>
      <w:ind w:left="720"/>
      <w:contextualSpacing/>
    </w:pPr>
  </w:style>
  <w:style w:type="table" w:styleId="TabloKlavuzu">
    <w:name w:val="Table Grid"/>
    <w:basedOn w:val="NormalTablo"/>
    <w:uiPriority w:val="59"/>
    <w:rsid w:val="00CD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Bakir KAYA</dc:creator>
  <cp:lastModifiedBy>PC</cp:lastModifiedBy>
  <cp:revision>2</cp:revision>
  <dcterms:created xsi:type="dcterms:W3CDTF">2019-03-18T12:07:00Z</dcterms:created>
  <dcterms:modified xsi:type="dcterms:W3CDTF">2019-03-18T12:07:00Z</dcterms:modified>
</cp:coreProperties>
</file>